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49D048">
      <w:pPr>
        <w:tabs>
          <w:tab w:val="left" w:pos="1021"/>
        </w:tabs>
        <w:ind w:left="5280" w:leftChars="0" w:firstLine="1021" w:firstLineChars="0"/>
        <w:jc w:val="right"/>
        <w:rPr>
          <w:rFonts w:hint="default"/>
          <w:sz w:val="24"/>
          <w:lang w:val="ru-RU"/>
        </w:rPr>
      </w:pPr>
      <w:r>
        <w:rPr>
          <w:rFonts w:hint="default"/>
          <w:sz w:val="24"/>
          <w:lang w:val="ru-RU"/>
        </w:rPr>
        <w:t>ПРИНЯТО</w:t>
      </w:r>
    </w:p>
    <w:p w14:paraId="0DEBA8D9">
      <w:pPr>
        <w:tabs>
          <w:tab w:val="left" w:pos="1021"/>
        </w:tabs>
        <w:ind w:left="5280" w:leftChars="0" w:firstLine="1021" w:firstLineChars="0"/>
        <w:jc w:val="right"/>
        <w:rPr>
          <w:rFonts w:hint="default"/>
          <w:sz w:val="24"/>
          <w:lang w:val="ru-RU"/>
        </w:rPr>
      </w:pPr>
      <w:r>
        <w:rPr>
          <w:rFonts w:hint="default"/>
          <w:sz w:val="24"/>
          <w:lang w:val="ru-RU"/>
        </w:rPr>
        <w:t xml:space="preserve">с </w:t>
      </w:r>
      <w:r>
        <w:rPr>
          <w:rFonts w:hint="default"/>
          <w:sz w:val="24"/>
        </w:rPr>
        <w:t>учет</w:t>
      </w:r>
      <w:r>
        <w:rPr>
          <w:rFonts w:hint="default"/>
          <w:sz w:val="24"/>
          <w:lang w:val="ru-RU"/>
        </w:rPr>
        <w:t>ом</w:t>
      </w:r>
      <w:r>
        <w:rPr>
          <w:rFonts w:hint="default"/>
          <w:sz w:val="24"/>
        </w:rPr>
        <w:t xml:space="preserve"> мнения обучающихся</w:t>
      </w:r>
      <w:r>
        <w:rPr>
          <w:rFonts w:hint="default"/>
          <w:sz w:val="24"/>
          <w:lang w:val="ru-RU"/>
        </w:rPr>
        <w:t xml:space="preserve"> (Протокол Студенческого совета  </w:t>
      </w:r>
      <w:r>
        <w:rPr>
          <w:sz w:val="24"/>
        </w:rPr>
        <w:t>№9 от 20.05.2026</w:t>
      </w:r>
      <w:r>
        <w:rPr>
          <w:sz w:val="24"/>
          <w:lang w:val="ru-RU"/>
        </w:rPr>
        <w:t>г</w:t>
      </w:r>
      <w:r>
        <w:rPr>
          <w:rFonts w:hint="default"/>
          <w:sz w:val="24"/>
          <w:lang w:val="ru-RU"/>
        </w:rPr>
        <w:t>.</w:t>
      </w:r>
      <w:r>
        <w:rPr>
          <w:rFonts w:hint="default"/>
          <w:sz w:val="24"/>
        </w:rPr>
        <w:t>, родителей </w:t>
      </w:r>
      <w:r>
        <w:rPr>
          <w:rFonts w:hint="default"/>
          <w:sz w:val="24"/>
          <w:lang w:val="ru-RU"/>
        </w:rPr>
        <w:t xml:space="preserve">(Протокол Совета родителей от 08.06.2026г.,  работодателей (Протокол Совета по взаимодействию с раотодателями от 26.05.2026г. </w:t>
      </w:r>
    </w:p>
    <w:p w14:paraId="033E44FF">
      <w:pPr>
        <w:pStyle w:val="12"/>
        <w:ind w:left="0"/>
        <w:rPr>
          <w:b/>
          <w:sz w:val="26"/>
        </w:rPr>
      </w:pPr>
    </w:p>
    <w:p w14:paraId="5696AC47">
      <w:pPr>
        <w:pStyle w:val="12"/>
        <w:ind w:left="0"/>
        <w:rPr>
          <w:b/>
          <w:sz w:val="26"/>
        </w:rPr>
      </w:pPr>
    </w:p>
    <w:p w14:paraId="6274FEAB">
      <w:pPr>
        <w:pStyle w:val="12"/>
        <w:ind w:left="0"/>
        <w:rPr>
          <w:b/>
          <w:sz w:val="26"/>
        </w:rPr>
      </w:pPr>
    </w:p>
    <w:p w14:paraId="59F3FD04">
      <w:pPr>
        <w:pStyle w:val="12"/>
        <w:ind w:left="0"/>
        <w:rPr>
          <w:b/>
          <w:sz w:val="26"/>
        </w:rPr>
      </w:pPr>
    </w:p>
    <w:p w14:paraId="7DA0BFDC">
      <w:pPr>
        <w:pStyle w:val="12"/>
        <w:ind w:left="0"/>
        <w:rPr>
          <w:b/>
          <w:sz w:val="26"/>
        </w:rPr>
      </w:pPr>
    </w:p>
    <w:p w14:paraId="446B05BB">
      <w:pPr>
        <w:pStyle w:val="12"/>
        <w:ind w:left="0"/>
        <w:rPr>
          <w:b/>
          <w:sz w:val="26"/>
        </w:rPr>
      </w:pPr>
    </w:p>
    <w:p w14:paraId="205066D7">
      <w:pPr>
        <w:pStyle w:val="12"/>
        <w:ind w:left="0"/>
        <w:rPr>
          <w:b/>
          <w:sz w:val="26"/>
        </w:rPr>
      </w:pPr>
    </w:p>
    <w:p w14:paraId="39EB69EB">
      <w:pPr>
        <w:pStyle w:val="12"/>
        <w:ind w:left="0"/>
        <w:rPr>
          <w:b/>
          <w:sz w:val="26"/>
        </w:rPr>
      </w:pPr>
    </w:p>
    <w:p w14:paraId="5F16A006">
      <w:pPr>
        <w:pStyle w:val="12"/>
        <w:ind w:left="0"/>
        <w:rPr>
          <w:b/>
          <w:sz w:val="26"/>
        </w:rPr>
      </w:pPr>
    </w:p>
    <w:p w14:paraId="6B9D8D67">
      <w:pPr>
        <w:pStyle w:val="12"/>
        <w:ind w:left="0"/>
        <w:rPr>
          <w:b/>
          <w:sz w:val="26"/>
        </w:rPr>
      </w:pPr>
    </w:p>
    <w:p w14:paraId="67922000">
      <w:pPr>
        <w:pStyle w:val="12"/>
        <w:ind w:left="0"/>
        <w:rPr>
          <w:b/>
          <w:sz w:val="26"/>
        </w:rPr>
      </w:pPr>
      <w:bookmarkStart w:id="78" w:name="_GoBack"/>
      <w:bookmarkEnd w:id="78"/>
    </w:p>
    <w:p w14:paraId="6BA9B496">
      <w:pPr>
        <w:pStyle w:val="12"/>
        <w:ind w:left="0"/>
        <w:rPr>
          <w:b/>
          <w:sz w:val="26"/>
        </w:rPr>
      </w:pPr>
    </w:p>
    <w:p w14:paraId="2E740B48">
      <w:pPr>
        <w:pStyle w:val="12"/>
        <w:ind w:left="0"/>
        <w:rPr>
          <w:b/>
          <w:sz w:val="26"/>
        </w:rPr>
      </w:pPr>
    </w:p>
    <w:p w14:paraId="48A65ECA">
      <w:pPr>
        <w:pStyle w:val="12"/>
        <w:ind w:left="0"/>
        <w:rPr>
          <w:b/>
          <w:sz w:val="26"/>
        </w:rPr>
      </w:pPr>
    </w:p>
    <w:p w14:paraId="318455B9">
      <w:pPr>
        <w:pStyle w:val="2"/>
        <w:spacing w:before="204" w:line="275" w:lineRule="exact"/>
        <w:ind w:left="1385" w:right="900"/>
        <w:jc w:val="center"/>
      </w:pPr>
      <w:r>
        <w:t>РАБОЧАЯ</w:t>
      </w:r>
      <w:r>
        <w:rPr>
          <w:spacing w:val="53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ВОСПИТАНИЯ</w:t>
      </w:r>
    </w:p>
    <w:p w14:paraId="59240259">
      <w:pPr>
        <w:spacing w:line="242" w:lineRule="auto"/>
        <w:ind w:left="1389" w:right="900"/>
        <w:jc w:val="center"/>
        <w:rPr>
          <w:b/>
          <w:sz w:val="24"/>
        </w:rPr>
      </w:pPr>
      <w:r>
        <w:rPr>
          <w:b/>
          <w:sz w:val="24"/>
        </w:rPr>
        <w:t>ГОСУДАРСТВЕННОГО АВТОНОМНОГО ПРОФЕССИОНАЛЬНОГО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УЧРЕЖДЕНИЯ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РЕСПУБЛИКИ КАРЕЛИЯ</w:t>
      </w:r>
    </w:p>
    <w:p w14:paraId="6182D6DE">
      <w:pPr>
        <w:pStyle w:val="2"/>
        <w:spacing w:line="271" w:lineRule="exact"/>
        <w:ind w:left="1387" w:right="900"/>
        <w:jc w:val="center"/>
      </w:pPr>
      <w:r>
        <w:t>«ПЕТРОЗАВОДСКИЙ АВТОТРАНСПОРТНЫЙ ТЕХНИКУМ»</w:t>
      </w:r>
    </w:p>
    <w:p w14:paraId="7EC67302">
      <w:pPr>
        <w:pStyle w:val="2"/>
        <w:spacing w:line="271" w:lineRule="exact"/>
        <w:ind w:left="1387" w:right="900"/>
        <w:jc w:val="center"/>
        <w:rPr>
          <w:b w:val="0"/>
        </w:rPr>
      </w:pPr>
      <w:r>
        <w:rPr>
          <w:spacing w:val="-57"/>
        </w:rPr>
        <w:t xml:space="preserve"> </w:t>
      </w:r>
    </w:p>
    <w:p w14:paraId="3982D8DC">
      <w:pPr>
        <w:pStyle w:val="12"/>
        <w:ind w:left="0"/>
        <w:rPr>
          <w:b/>
          <w:sz w:val="26"/>
        </w:rPr>
      </w:pPr>
    </w:p>
    <w:p w14:paraId="34C1A455">
      <w:pPr>
        <w:pStyle w:val="12"/>
        <w:ind w:left="0"/>
        <w:rPr>
          <w:b/>
          <w:sz w:val="26"/>
        </w:rPr>
      </w:pPr>
    </w:p>
    <w:p w14:paraId="7E69EC2E">
      <w:pPr>
        <w:pStyle w:val="12"/>
        <w:ind w:left="0"/>
        <w:rPr>
          <w:b/>
          <w:sz w:val="26"/>
        </w:rPr>
      </w:pPr>
    </w:p>
    <w:p w14:paraId="2362AAA9">
      <w:pPr>
        <w:pStyle w:val="12"/>
        <w:ind w:left="0"/>
        <w:rPr>
          <w:b/>
          <w:sz w:val="26"/>
        </w:rPr>
      </w:pPr>
    </w:p>
    <w:p w14:paraId="067A31A2">
      <w:pPr>
        <w:pStyle w:val="12"/>
        <w:ind w:left="0"/>
        <w:rPr>
          <w:b/>
          <w:sz w:val="26"/>
        </w:rPr>
      </w:pPr>
    </w:p>
    <w:p w14:paraId="7ECE9172">
      <w:pPr>
        <w:pStyle w:val="12"/>
        <w:ind w:left="0"/>
        <w:rPr>
          <w:b/>
          <w:sz w:val="26"/>
        </w:rPr>
      </w:pPr>
    </w:p>
    <w:p w14:paraId="7C608EA7">
      <w:pPr>
        <w:pStyle w:val="12"/>
        <w:ind w:left="0"/>
        <w:rPr>
          <w:b/>
          <w:sz w:val="26"/>
        </w:rPr>
      </w:pPr>
    </w:p>
    <w:p w14:paraId="2CF039B0">
      <w:pPr>
        <w:pStyle w:val="12"/>
        <w:ind w:left="0"/>
        <w:rPr>
          <w:b/>
          <w:sz w:val="26"/>
        </w:rPr>
      </w:pPr>
    </w:p>
    <w:p w14:paraId="3F7DD57D">
      <w:pPr>
        <w:pStyle w:val="12"/>
        <w:ind w:left="0"/>
        <w:rPr>
          <w:b/>
          <w:sz w:val="26"/>
        </w:rPr>
      </w:pPr>
    </w:p>
    <w:p w14:paraId="45E1B36D">
      <w:pPr>
        <w:pStyle w:val="12"/>
        <w:ind w:left="0"/>
        <w:rPr>
          <w:b/>
          <w:sz w:val="26"/>
        </w:rPr>
      </w:pPr>
    </w:p>
    <w:p w14:paraId="1897FC52">
      <w:pPr>
        <w:pStyle w:val="12"/>
        <w:ind w:left="0"/>
        <w:rPr>
          <w:b/>
          <w:sz w:val="26"/>
        </w:rPr>
      </w:pPr>
    </w:p>
    <w:p w14:paraId="4C6BDA95">
      <w:pPr>
        <w:pStyle w:val="12"/>
        <w:ind w:left="0"/>
        <w:rPr>
          <w:b/>
          <w:sz w:val="26"/>
        </w:rPr>
      </w:pPr>
    </w:p>
    <w:p w14:paraId="309D3D13">
      <w:pPr>
        <w:pStyle w:val="12"/>
        <w:ind w:left="0"/>
        <w:rPr>
          <w:b/>
          <w:sz w:val="26"/>
        </w:rPr>
      </w:pPr>
    </w:p>
    <w:p w14:paraId="18285ACD">
      <w:pPr>
        <w:pStyle w:val="12"/>
        <w:ind w:left="0"/>
        <w:rPr>
          <w:b/>
          <w:sz w:val="26"/>
        </w:rPr>
      </w:pPr>
    </w:p>
    <w:p w14:paraId="4D2151C0">
      <w:pPr>
        <w:pStyle w:val="12"/>
        <w:ind w:left="0"/>
        <w:rPr>
          <w:b/>
          <w:sz w:val="26"/>
        </w:rPr>
      </w:pPr>
    </w:p>
    <w:p w14:paraId="11059175">
      <w:pPr>
        <w:pStyle w:val="12"/>
        <w:ind w:left="0"/>
        <w:rPr>
          <w:b/>
          <w:sz w:val="26"/>
        </w:rPr>
      </w:pPr>
    </w:p>
    <w:p w14:paraId="545771D1">
      <w:pPr>
        <w:pStyle w:val="12"/>
        <w:ind w:left="0"/>
        <w:rPr>
          <w:b/>
          <w:sz w:val="26"/>
        </w:rPr>
      </w:pPr>
    </w:p>
    <w:p w14:paraId="2F54382F">
      <w:pPr>
        <w:pStyle w:val="12"/>
        <w:ind w:left="0"/>
        <w:rPr>
          <w:b/>
          <w:sz w:val="26"/>
        </w:rPr>
      </w:pPr>
    </w:p>
    <w:p w14:paraId="7C50CC6A">
      <w:pPr>
        <w:pStyle w:val="12"/>
        <w:ind w:left="0"/>
        <w:rPr>
          <w:b/>
          <w:sz w:val="26"/>
        </w:rPr>
      </w:pPr>
    </w:p>
    <w:p w14:paraId="6C0954DA">
      <w:pPr>
        <w:pStyle w:val="12"/>
        <w:ind w:left="0"/>
        <w:rPr>
          <w:b/>
          <w:sz w:val="26"/>
        </w:rPr>
      </w:pPr>
    </w:p>
    <w:p w14:paraId="40F8E335">
      <w:pPr>
        <w:pStyle w:val="12"/>
        <w:ind w:left="0"/>
        <w:rPr>
          <w:b/>
          <w:sz w:val="26"/>
        </w:rPr>
      </w:pPr>
    </w:p>
    <w:p w14:paraId="3CC32665">
      <w:pPr>
        <w:pStyle w:val="2"/>
        <w:spacing w:before="151"/>
        <w:ind w:left="1389" w:right="898"/>
        <w:jc w:val="center"/>
      </w:pPr>
      <w:r>
        <w:t>2026</w:t>
      </w:r>
      <w:r>
        <w:rPr>
          <w:spacing w:val="2"/>
        </w:rPr>
        <w:t xml:space="preserve"> </w:t>
      </w:r>
      <w:r>
        <w:t>г.</w:t>
      </w:r>
    </w:p>
    <w:p w14:paraId="080731D8">
      <w:pPr>
        <w:jc w:val="center"/>
        <w:sectPr>
          <w:footerReference r:id="rId3" w:type="default"/>
          <w:type w:val="continuous"/>
          <w:pgSz w:w="11910" w:h="16840"/>
          <w:pgMar w:top="1040" w:right="680" w:bottom="1360" w:left="1040" w:header="720" w:footer="1172" w:gutter="0"/>
          <w:pgNumType w:start="1"/>
          <w:cols w:space="720" w:num="1"/>
          <w:titlePg/>
          <w:docGrid w:linePitch="299" w:charSpace="0"/>
        </w:sectPr>
      </w:pPr>
    </w:p>
    <w:p w14:paraId="3010157F">
      <w:pPr>
        <w:spacing w:before="71"/>
        <w:ind w:left="659"/>
        <w:rPr>
          <w:b/>
          <w:sz w:val="24"/>
        </w:rPr>
      </w:pPr>
      <w:bookmarkStart w:id="0" w:name="СТРУКТУРА_ПРОГРАММЫ_ВОСПИТАНИЯ"/>
      <w:bookmarkEnd w:id="0"/>
      <w:r>
        <w:rPr>
          <w:b/>
          <w:sz w:val="24"/>
        </w:rPr>
        <w:t>СТРУКТУРА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ВОСПИТАНИЯ</w:t>
      </w:r>
    </w:p>
    <w:p w14:paraId="0176E3B3">
      <w:pPr>
        <w:pStyle w:val="12"/>
        <w:ind w:left="0"/>
        <w:rPr>
          <w:b/>
          <w:sz w:val="26"/>
        </w:rPr>
      </w:pPr>
    </w:p>
    <w:p w14:paraId="7F0BA3DD">
      <w:pPr>
        <w:pStyle w:val="2"/>
        <w:spacing w:before="217"/>
        <w:ind w:left="659"/>
      </w:pPr>
      <w:bookmarkStart w:id="1" w:name="РАЗДЕЛ_1._ЦЕЛЕВОЙ"/>
      <w:bookmarkEnd w:id="1"/>
      <w:r>
        <w:t>РАЗДЕЛ</w:t>
      </w:r>
      <w:r>
        <w:rPr>
          <w:spacing w:val="-6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ЦЕЛЕВОЙ</w:t>
      </w:r>
    </w:p>
    <w:p w14:paraId="6B642505">
      <w:pPr>
        <w:pStyle w:val="18"/>
        <w:numPr>
          <w:ilvl w:val="1"/>
          <w:numId w:val="1"/>
        </w:numPr>
        <w:tabs>
          <w:tab w:val="left" w:pos="1021"/>
        </w:tabs>
        <w:spacing w:before="119"/>
        <w:ind w:hanging="362"/>
        <w:rPr>
          <w:sz w:val="24"/>
        </w:rPr>
      </w:pP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</w:p>
    <w:p w14:paraId="7337EEA5">
      <w:pPr>
        <w:pStyle w:val="18"/>
        <w:numPr>
          <w:ilvl w:val="1"/>
          <w:numId w:val="1"/>
        </w:numPr>
        <w:tabs>
          <w:tab w:val="left" w:pos="1021"/>
        </w:tabs>
        <w:spacing w:before="117"/>
        <w:ind w:hanging="362"/>
        <w:rPr>
          <w:sz w:val="24"/>
        </w:rPr>
      </w:pPr>
      <w:bookmarkStart w:id="2" w:name="1.2_Направления_воспитания_(содержание_н"/>
      <w:bookmarkEnd w:id="2"/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0"/>
          <w:sz w:val="24"/>
        </w:rPr>
        <w:t xml:space="preserve"> </w:t>
      </w:r>
      <w:r>
        <w:rPr>
          <w:sz w:val="24"/>
        </w:rPr>
        <w:t>(содержание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воспитания)</w:t>
      </w:r>
    </w:p>
    <w:p w14:paraId="35E45012">
      <w:pPr>
        <w:pStyle w:val="18"/>
        <w:numPr>
          <w:ilvl w:val="1"/>
          <w:numId w:val="1"/>
        </w:numPr>
        <w:tabs>
          <w:tab w:val="left" w:pos="1021"/>
        </w:tabs>
        <w:spacing w:before="123"/>
        <w:ind w:hanging="362"/>
        <w:rPr>
          <w:sz w:val="24"/>
        </w:rPr>
      </w:pPr>
      <w:r>
        <w:rPr>
          <w:sz w:val="24"/>
        </w:rPr>
        <w:t>Целевые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ГАПОУ</w:t>
      </w:r>
      <w:r>
        <w:rPr>
          <w:spacing w:val="-5"/>
          <w:sz w:val="24"/>
        </w:rPr>
        <w:t xml:space="preserve"> </w:t>
      </w:r>
      <w:r>
        <w:rPr>
          <w:sz w:val="24"/>
        </w:rPr>
        <w:t>РК</w:t>
      </w:r>
      <w:r>
        <w:rPr>
          <w:spacing w:val="-4"/>
          <w:sz w:val="24"/>
        </w:rPr>
        <w:t xml:space="preserve"> </w:t>
      </w:r>
      <w:r>
        <w:rPr>
          <w:sz w:val="24"/>
        </w:rPr>
        <w:t>«ПАТТ»</w:t>
      </w:r>
    </w:p>
    <w:p w14:paraId="5FA987B0">
      <w:pPr>
        <w:pStyle w:val="2"/>
        <w:spacing w:before="122"/>
        <w:ind w:left="659"/>
      </w:pPr>
      <w:bookmarkStart w:id="3" w:name="РАЗДЕЛ_2._СОДЕРЖАТЕЛЬНЫЙ"/>
      <w:bookmarkEnd w:id="3"/>
      <w:r>
        <w:t>РАЗДЕЛ</w:t>
      </w:r>
      <w:r>
        <w:rPr>
          <w:spacing w:val="-9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СОДЕРЖАТЕЛЬНЫЙ</w:t>
      </w:r>
    </w:p>
    <w:p w14:paraId="59D09AD6">
      <w:pPr>
        <w:pStyle w:val="18"/>
        <w:numPr>
          <w:ilvl w:val="1"/>
          <w:numId w:val="2"/>
        </w:numPr>
        <w:tabs>
          <w:tab w:val="left" w:pos="1024"/>
        </w:tabs>
        <w:spacing w:before="118"/>
        <w:rPr>
          <w:sz w:val="24"/>
        </w:rPr>
      </w:pPr>
      <w:bookmarkStart w:id="4" w:name="2.1_Уклад_ГАПОУ_СО_«КУПедК»"/>
      <w:bookmarkEnd w:id="4"/>
      <w:r>
        <w:rPr>
          <w:sz w:val="24"/>
        </w:rPr>
        <w:t>Уклад</w:t>
      </w:r>
      <w:r>
        <w:rPr>
          <w:spacing w:val="-7"/>
          <w:sz w:val="24"/>
        </w:rPr>
        <w:t xml:space="preserve"> </w:t>
      </w:r>
      <w:r>
        <w:rPr>
          <w:sz w:val="24"/>
        </w:rPr>
        <w:t>ГАПОУ</w:t>
      </w:r>
      <w:r>
        <w:rPr>
          <w:spacing w:val="-6"/>
          <w:sz w:val="24"/>
        </w:rPr>
        <w:t xml:space="preserve"> </w:t>
      </w:r>
      <w:r>
        <w:rPr>
          <w:sz w:val="24"/>
          <w:lang w:val="en-US"/>
        </w:rPr>
        <w:t>РК</w:t>
      </w:r>
      <w:r>
        <w:rPr>
          <w:sz w:val="24"/>
        </w:rPr>
        <w:t xml:space="preserve"> «</w:t>
      </w:r>
      <w:r>
        <w:rPr>
          <w:sz w:val="24"/>
          <w:lang w:val="en-US"/>
        </w:rPr>
        <w:t>ПАТТ</w:t>
      </w:r>
      <w:r>
        <w:rPr>
          <w:sz w:val="24"/>
        </w:rPr>
        <w:t>»</w:t>
      </w:r>
    </w:p>
    <w:p w14:paraId="7A3855D1">
      <w:pPr>
        <w:pStyle w:val="18"/>
        <w:numPr>
          <w:ilvl w:val="1"/>
          <w:numId w:val="2"/>
        </w:numPr>
        <w:tabs>
          <w:tab w:val="left" w:pos="1024"/>
        </w:tabs>
        <w:spacing w:before="118"/>
        <w:rPr>
          <w:sz w:val="24"/>
        </w:rPr>
      </w:pPr>
      <w:bookmarkStart w:id="5" w:name="2.2_Виды._формы_и_содержание_воспитатель"/>
      <w:bookmarkEnd w:id="5"/>
      <w:r>
        <w:rPr>
          <w:sz w:val="24"/>
        </w:rPr>
        <w:t>Виды.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модулям)</w:t>
      </w:r>
    </w:p>
    <w:p w14:paraId="19966275">
      <w:pPr>
        <w:pStyle w:val="2"/>
        <w:spacing w:before="127"/>
        <w:ind w:left="659"/>
      </w:pPr>
      <w:bookmarkStart w:id="6" w:name="РАЗДЕЛ_3._ОРГАНИЗАЦИОННЫЙ"/>
      <w:bookmarkEnd w:id="6"/>
      <w:r>
        <w:t>РАЗДЕЛ</w:t>
      </w:r>
      <w:r>
        <w:rPr>
          <w:spacing w:val="-9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ОРГАНИЗАЦИОННЫЙ</w:t>
      </w:r>
    </w:p>
    <w:p w14:paraId="68618392">
      <w:pPr>
        <w:pStyle w:val="18"/>
        <w:numPr>
          <w:ilvl w:val="1"/>
          <w:numId w:val="3"/>
        </w:numPr>
        <w:tabs>
          <w:tab w:val="left" w:pos="1024"/>
        </w:tabs>
        <w:spacing w:before="113"/>
        <w:rPr>
          <w:sz w:val="24"/>
        </w:rPr>
      </w:pPr>
      <w:bookmarkStart w:id="7" w:name="3.1_Кадровое_обеспечение"/>
      <w:bookmarkEnd w:id="7"/>
      <w:r>
        <w:rPr>
          <w:sz w:val="24"/>
        </w:rPr>
        <w:t>Кадровое</w:t>
      </w:r>
      <w:r>
        <w:rPr>
          <w:spacing w:val="-14"/>
          <w:sz w:val="24"/>
        </w:rPr>
        <w:t xml:space="preserve"> </w:t>
      </w:r>
      <w:r>
        <w:rPr>
          <w:sz w:val="24"/>
        </w:rPr>
        <w:t>обеспечение</w:t>
      </w:r>
    </w:p>
    <w:p w14:paraId="66653984">
      <w:pPr>
        <w:pStyle w:val="18"/>
        <w:numPr>
          <w:ilvl w:val="1"/>
          <w:numId w:val="3"/>
        </w:numPr>
        <w:tabs>
          <w:tab w:val="left" w:pos="1024"/>
        </w:tabs>
        <w:spacing w:before="122"/>
        <w:rPr>
          <w:sz w:val="24"/>
        </w:rPr>
      </w:pPr>
      <w:bookmarkStart w:id="8" w:name="3.2_Нормативно-методическое_обеспечение"/>
      <w:bookmarkEnd w:id="8"/>
      <w:r>
        <w:rPr>
          <w:spacing w:val="-1"/>
          <w:sz w:val="24"/>
        </w:rPr>
        <w:t>Нормативно-методическое</w:t>
      </w:r>
      <w:r>
        <w:rPr>
          <w:spacing w:val="3"/>
          <w:sz w:val="24"/>
        </w:rPr>
        <w:t xml:space="preserve"> </w:t>
      </w:r>
      <w:r>
        <w:rPr>
          <w:sz w:val="24"/>
        </w:rPr>
        <w:t>обеспечение</w:t>
      </w:r>
    </w:p>
    <w:p w14:paraId="5A543099">
      <w:pPr>
        <w:pStyle w:val="18"/>
        <w:numPr>
          <w:ilvl w:val="1"/>
          <w:numId w:val="3"/>
        </w:numPr>
        <w:tabs>
          <w:tab w:val="left" w:pos="1120"/>
        </w:tabs>
        <w:spacing w:before="118" w:line="242" w:lineRule="auto"/>
        <w:ind w:left="659" w:right="177" w:firstLine="0"/>
        <w:rPr>
          <w:sz w:val="24"/>
        </w:rPr>
      </w:pPr>
      <w:r>
        <w:rPr>
          <w:sz w:val="24"/>
        </w:rPr>
        <w:t>Требования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потребностями</w:t>
      </w:r>
    </w:p>
    <w:p w14:paraId="0E660BC7">
      <w:pPr>
        <w:pStyle w:val="18"/>
        <w:numPr>
          <w:ilvl w:val="1"/>
          <w:numId w:val="3"/>
        </w:numPr>
        <w:tabs>
          <w:tab w:val="left" w:pos="1191"/>
          <w:tab w:val="left" w:pos="1192"/>
          <w:tab w:val="left" w:pos="2280"/>
          <w:tab w:val="left" w:pos="3657"/>
          <w:tab w:val="left" w:pos="5815"/>
          <w:tab w:val="left" w:pos="7278"/>
          <w:tab w:val="left" w:pos="7632"/>
          <w:tab w:val="left" w:pos="9061"/>
        </w:tabs>
        <w:spacing w:before="115" w:line="242" w:lineRule="auto"/>
        <w:ind w:left="659" w:right="171" w:firstLine="0"/>
        <w:rPr>
          <w:sz w:val="24"/>
        </w:rPr>
      </w:pPr>
      <w:bookmarkStart w:id="9" w:name="3.4_Система_поощрения_профессиональной_у"/>
      <w:bookmarkEnd w:id="9"/>
      <w:r>
        <w:rPr>
          <w:sz w:val="24"/>
        </w:rPr>
        <w:t>Система</w:t>
      </w:r>
      <w:r>
        <w:rPr>
          <w:sz w:val="24"/>
        </w:rPr>
        <w:tab/>
      </w:r>
      <w:r>
        <w:rPr>
          <w:sz w:val="24"/>
        </w:rPr>
        <w:t>поощрения</w:t>
      </w:r>
      <w:r>
        <w:rPr>
          <w:sz w:val="24"/>
        </w:rPr>
        <w:tab/>
      </w:r>
      <w:r>
        <w:rPr>
          <w:sz w:val="24"/>
        </w:rPr>
        <w:t>профессиональной</w:t>
      </w:r>
      <w:r>
        <w:rPr>
          <w:sz w:val="24"/>
        </w:rPr>
        <w:tab/>
      </w:r>
      <w:r>
        <w:rPr>
          <w:sz w:val="24"/>
        </w:rPr>
        <w:t>успешности</w:t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sz w:val="24"/>
        </w:rPr>
        <w:t>проявлений</w:t>
      </w:r>
      <w:r>
        <w:rPr>
          <w:sz w:val="24"/>
        </w:rPr>
        <w:tab/>
      </w:r>
      <w:r>
        <w:rPr>
          <w:sz w:val="24"/>
        </w:rPr>
        <w:t>активной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</w:p>
    <w:p w14:paraId="2696BBF4">
      <w:pPr>
        <w:pStyle w:val="18"/>
        <w:numPr>
          <w:ilvl w:val="1"/>
          <w:numId w:val="3"/>
        </w:numPr>
        <w:rPr>
          <w:sz w:val="24"/>
        </w:rPr>
      </w:pPr>
      <w:r>
        <w:rPr>
          <w:sz w:val="24"/>
        </w:rPr>
        <w:t>Анализ воспитательного процесса (за 2025 год)</w:t>
      </w:r>
    </w:p>
    <w:p w14:paraId="24D93D3C">
      <w:pPr>
        <w:spacing w:before="114"/>
        <w:ind w:left="659"/>
        <w:rPr>
          <w:sz w:val="24"/>
        </w:rPr>
      </w:pPr>
      <w:bookmarkStart w:id="10" w:name="Приложение_Календарный_план_воспитательн"/>
      <w:bookmarkEnd w:id="10"/>
      <w:r>
        <w:rPr>
          <w:b/>
          <w:sz w:val="24"/>
        </w:rPr>
        <w:t>Приложение</w:t>
      </w:r>
      <w:r>
        <w:rPr>
          <w:b/>
          <w:spacing w:val="-3"/>
          <w:sz w:val="24"/>
        </w:rPr>
        <w:t xml:space="preserve"> 1 </w:t>
      </w:r>
      <w:r>
        <w:rPr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 на 2026-2027 учебный год</w:t>
      </w:r>
    </w:p>
    <w:p w14:paraId="47D22BD5">
      <w:pPr>
        <w:rPr>
          <w:sz w:val="24"/>
        </w:rPr>
        <w:sectPr>
          <w:pgSz w:w="11910" w:h="16840"/>
          <w:pgMar w:top="1040" w:right="680" w:bottom="1440" w:left="1040" w:header="0" w:footer="1172" w:gutter="0"/>
          <w:cols w:space="720" w:num="1"/>
        </w:sectPr>
      </w:pPr>
    </w:p>
    <w:p w14:paraId="4F86A5EA">
      <w:pPr>
        <w:pStyle w:val="2"/>
        <w:spacing w:before="71"/>
        <w:ind w:left="659"/>
      </w:pPr>
      <w:bookmarkStart w:id="11" w:name="РАЗДЕЛ_1._ЦЕЛЕВОЙ_(1)"/>
      <w:bookmarkEnd w:id="11"/>
      <w:r>
        <w:t>РАЗДЕЛ</w:t>
      </w:r>
      <w:r>
        <w:rPr>
          <w:spacing w:val="-6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ЦЕЛЕВОЙ</w:t>
      </w:r>
    </w:p>
    <w:p w14:paraId="59560C37">
      <w:pPr>
        <w:tabs>
          <w:tab w:val="left" w:pos="1021"/>
        </w:tabs>
        <w:ind w:left="658" w:firstLine="1021"/>
        <w:jc w:val="both"/>
        <w:rPr>
          <w:sz w:val="24"/>
        </w:rPr>
      </w:pPr>
      <w:bookmarkStart w:id="12" w:name="1.1_Цель_и_задачи_воспитания_обучающихся"/>
      <w:bookmarkEnd w:id="12"/>
      <w:r>
        <w:rPr>
          <w:sz w:val="24"/>
        </w:rPr>
        <w:t>Воспитательная деятельность в ГАПОУ РК “ПАТТ” является неотъемлемой частью образовательной деятельности, планируется и осуществляется в соответствии с приоритетами государственной политики в сфере воспитания.</w:t>
      </w:r>
    </w:p>
    <w:p w14:paraId="688FFCBD">
      <w:pPr>
        <w:tabs>
          <w:tab w:val="left" w:pos="1021"/>
        </w:tabs>
        <w:ind w:left="658" w:firstLine="1021"/>
        <w:jc w:val="both"/>
        <w:rPr>
          <w:sz w:val="24"/>
        </w:rPr>
      </w:pPr>
      <w:r>
        <w:rPr>
          <w:sz w:val="24"/>
        </w:rPr>
        <w:t>Участниками образовательных отношений в части воспитании являются педагогические работники ГАПОУ РК “ПАТТ”, обучающиеся, родители (законные представители) несовершеннолетних обучающихся. Родители (законные представители) несовершеннолетних обучающихся имеют преимущественное право на воспитание своих детей.</w:t>
      </w:r>
    </w:p>
    <w:p w14:paraId="13D0D8F7">
      <w:pPr>
        <w:pStyle w:val="18"/>
        <w:numPr>
          <w:ilvl w:val="1"/>
          <w:numId w:val="4"/>
        </w:numPr>
        <w:tabs>
          <w:tab w:val="left" w:pos="1021"/>
        </w:tabs>
        <w:spacing w:before="123"/>
        <w:ind w:hanging="362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обучающихся</w:t>
      </w:r>
    </w:p>
    <w:p w14:paraId="5BF9EAC0">
      <w:pPr>
        <w:tabs>
          <w:tab w:val="left" w:pos="1021"/>
        </w:tabs>
        <w:ind w:left="658" w:firstLine="1021"/>
        <w:jc w:val="both"/>
        <w:rPr>
          <w:sz w:val="24"/>
        </w:rPr>
      </w:pPr>
      <w:bookmarkStart w:id="13" w:name="Цель_воспитания_обучающихся_ГАПОУ_СО_«КУ"/>
      <w:bookmarkEnd w:id="13"/>
      <w:bookmarkStart w:id="14" w:name="5._формирование_активной_гражданской_поз"/>
      <w:bookmarkEnd w:id="14"/>
      <w:r>
        <w:rPr>
          <w:sz w:val="24"/>
        </w:rPr>
        <w:t>В соответствии с нормативными правовыми актами Российской Федерации в сфере образования цель воспитания обучающихся —</w:t>
      </w:r>
    </w:p>
    <w:p w14:paraId="1F3BEEB7">
      <w:pPr>
        <w:tabs>
          <w:tab w:val="left" w:pos="1021"/>
        </w:tabs>
        <w:ind w:left="658" w:firstLine="1021"/>
        <w:jc w:val="both"/>
        <w:rPr>
          <w:sz w:val="24"/>
        </w:rPr>
      </w:pPr>
      <w:r>
        <w:rPr>
          <w:sz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право- 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3E8F9803">
      <w:pPr>
        <w:pStyle w:val="18"/>
        <w:tabs>
          <w:tab w:val="left" w:pos="1381"/>
        </w:tabs>
        <w:ind w:left="1378" w:right="164" w:firstLine="0"/>
        <w:jc w:val="both"/>
        <w:rPr>
          <w:sz w:val="24"/>
          <w:szCs w:val="24"/>
        </w:rPr>
      </w:pPr>
      <w:r>
        <w:rPr>
          <w:sz w:val="24"/>
          <w:szCs w:val="24"/>
        </w:rPr>
        <w:t>Задачи воспитания:</w:t>
      </w:r>
    </w:p>
    <w:p w14:paraId="29EACB19">
      <w:pPr>
        <w:pStyle w:val="18"/>
        <w:numPr>
          <w:ilvl w:val="2"/>
          <w:numId w:val="4"/>
        </w:numPr>
        <w:tabs>
          <w:tab w:val="left" w:pos="1381"/>
        </w:tabs>
        <w:ind w:left="1378" w:right="164"/>
        <w:jc w:val="both"/>
        <w:rPr>
          <w:sz w:val="24"/>
          <w:szCs w:val="24"/>
        </w:rPr>
      </w:pPr>
      <w:r>
        <w:rPr>
          <w:sz w:val="24"/>
          <w:szCs w:val="24"/>
        </w:rPr>
        <w:t>усвоение обучающимися знаний о нормах, духовно-нравственных ценностях, которые выработало российское общество (социально значимых знаний);</w:t>
      </w:r>
    </w:p>
    <w:p w14:paraId="4E773496">
      <w:pPr>
        <w:pStyle w:val="18"/>
        <w:numPr>
          <w:ilvl w:val="2"/>
          <w:numId w:val="4"/>
        </w:numPr>
        <w:tabs>
          <w:tab w:val="left" w:pos="1381"/>
        </w:tabs>
        <w:ind w:left="1378" w:right="164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и развитие осознанного позитивного отношения к ценностям, нормам и правилам поведения, принятым в российском обществе (их освоение, принятие), современного научного мировоззрения, мотивации к труду, непрерывному личностному и профессиональному росту;</w:t>
      </w:r>
    </w:p>
    <w:p w14:paraId="33B12907">
      <w:pPr>
        <w:pStyle w:val="18"/>
        <w:numPr>
          <w:ilvl w:val="2"/>
          <w:numId w:val="4"/>
        </w:numPr>
        <w:tabs>
          <w:tab w:val="left" w:pos="1381"/>
        </w:tabs>
        <w:ind w:left="1378" w:right="164"/>
        <w:jc w:val="both"/>
        <w:rPr>
          <w:sz w:val="24"/>
          <w:szCs w:val="24"/>
        </w:rPr>
      </w:pPr>
      <w:r>
        <w:rPr>
          <w:sz w:val="24"/>
          <w:szCs w:val="24"/>
        </w:rPr>
        <w:t>приобретение социокультурного опыта поведения, общения, межличностных и социальных отношений, в том числе в профессионально ориентированной деятельности;</w:t>
      </w:r>
    </w:p>
    <w:p w14:paraId="49F469D2">
      <w:pPr>
        <w:pStyle w:val="18"/>
        <w:numPr>
          <w:ilvl w:val="2"/>
          <w:numId w:val="4"/>
        </w:numPr>
        <w:tabs>
          <w:tab w:val="left" w:pos="1381"/>
        </w:tabs>
        <w:ind w:left="1378" w:right="164"/>
        <w:jc w:val="both"/>
        <w:rPr>
          <w:sz w:val="24"/>
          <w:szCs w:val="24"/>
        </w:rPr>
      </w:pPr>
      <w:r>
        <w:rPr>
          <w:sz w:val="24"/>
          <w:szCs w:val="24"/>
        </w:rPr>
        <w:t>подготовка к самостоятельной профессиональной деятельности с учетом получаемой квалификации (социально-значимый опыт) во благо своей семьи, народа, Родины и государства;</w:t>
      </w:r>
    </w:p>
    <w:p w14:paraId="4A61B42C">
      <w:pPr>
        <w:pStyle w:val="18"/>
        <w:numPr>
          <w:ilvl w:val="2"/>
          <w:numId w:val="4"/>
        </w:numPr>
        <w:tabs>
          <w:tab w:val="left" w:pos="1381"/>
        </w:tabs>
        <w:ind w:left="1378" w:right="164"/>
        <w:jc w:val="both"/>
        <w:rPr>
          <w:sz w:val="24"/>
          <w:szCs w:val="24"/>
        </w:rPr>
      </w:pPr>
      <w:r>
        <w:rPr>
          <w:sz w:val="24"/>
          <w:szCs w:val="24"/>
        </w:rPr>
        <w:t>подготовка к созданию семьи и рождению детей.</w:t>
      </w:r>
    </w:p>
    <w:p w14:paraId="627888FD">
      <w:pPr>
        <w:pStyle w:val="18"/>
        <w:numPr>
          <w:ilvl w:val="2"/>
          <w:numId w:val="4"/>
        </w:numPr>
        <w:tabs>
          <w:tab w:val="left" w:pos="1381"/>
        </w:tabs>
        <w:ind w:left="1378" w:right="164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активной гражданской позиции, демонстрирующей приверженность к соблюдению традиций техникума, требований Устава техникума.</w:t>
      </w:r>
    </w:p>
    <w:p w14:paraId="7FC2DBD3">
      <w:pPr>
        <w:pStyle w:val="18"/>
        <w:numPr>
          <w:ilvl w:val="2"/>
          <w:numId w:val="4"/>
        </w:numPr>
        <w:tabs>
          <w:tab w:val="left" w:pos="1381"/>
        </w:tabs>
        <w:ind w:left="1378" w:right="164"/>
        <w:jc w:val="both"/>
        <w:rPr>
          <w:sz w:val="24"/>
          <w:szCs w:val="24"/>
        </w:rPr>
      </w:pPr>
      <w:bookmarkStart w:id="15" w:name="6._формирование_и_развитие_психологическ"/>
      <w:bookmarkEnd w:id="15"/>
      <w:r>
        <w:rPr>
          <w:sz w:val="24"/>
          <w:szCs w:val="24"/>
        </w:rPr>
        <w:t>формирование и развитие психологической устойчивости, уверенности и самоорганизации в процессе подготовки в профессиональной деятельности.</w:t>
      </w:r>
    </w:p>
    <w:p w14:paraId="19D7DED6">
      <w:pPr>
        <w:pStyle w:val="2"/>
        <w:numPr>
          <w:ilvl w:val="1"/>
          <w:numId w:val="4"/>
        </w:numPr>
        <w:tabs>
          <w:tab w:val="left" w:pos="1021"/>
        </w:tabs>
        <w:spacing w:before="118"/>
        <w:ind w:hanging="362"/>
        <w:jc w:val="both"/>
      </w:pPr>
      <w:bookmarkStart w:id="16" w:name="1.2_Направления_воспитания:"/>
      <w:bookmarkEnd w:id="16"/>
      <w:r>
        <w:t>Направления</w:t>
      </w:r>
      <w:r>
        <w:rPr>
          <w:spacing w:val="-4"/>
        </w:rPr>
        <w:t xml:space="preserve"> </w:t>
      </w:r>
      <w:r>
        <w:t>воспитания</w:t>
      </w:r>
    </w:p>
    <w:p w14:paraId="78A3FD1D">
      <w:pPr>
        <w:pStyle w:val="2"/>
        <w:tabs>
          <w:tab w:val="left" w:pos="1021"/>
        </w:tabs>
        <w:spacing w:before="118"/>
        <w:ind w:left="1020"/>
      </w:pPr>
    </w:p>
    <w:p w14:paraId="38A753CE">
      <w:pPr>
        <w:pStyle w:val="12"/>
        <w:ind w:left="658" w:right="170" w:firstLine="709"/>
        <w:jc w:val="both"/>
        <w:rPr>
          <w:szCs w:val="22"/>
        </w:rPr>
      </w:pPr>
      <w:bookmarkStart w:id="17" w:name="-_гражданское_воспитание_–_формирование_"/>
      <w:bookmarkEnd w:id="17"/>
      <w:r>
        <w:rPr>
          <w:szCs w:val="22"/>
        </w:rPr>
        <w:t>Рабочая программа воспитания реализуется в единстве учебной и воспитательной деятельности с учётом направлений воспитания:</w:t>
      </w:r>
    </w:p>
    <w:p w14:paraId="1545C46F">
      <w:pPr>
        <w:pStyle w:val="12"/>
        <w:ind w:left="658" w:right="170" w:firstLine="709"/>
        <w:jc w:val="both"/>
        <w:rPr>
          <w:szCs w:val="22"/>
        </w:rPr>
      </w:pPr>
      <w:r>
        <w:rPr>
          <w:szCs w:val="22"/>
        </w:rPr>
        <w:t>гражданское воспитание — формирование российской идентичности, чувства принадлежности к своей Родине, ее историческому и культурному наследию, многонациональному народу России, уважения к правам и свободам гражданина России; формирование активной гражданской позиции, правовых знаний и правовой культуры;</w:t>
      </w:r>
    </w:p>
    <w:p w14:paraId="52EF39A5">
      <w:pPr>
        <w:pStyle w:val="12"/>
        <w:ind w:left="658" w:right="170" w:firstLine="709"/>
        <w:jc w:val="both"/>
        <w:rPr>
          <w:szCs w:val="22"/>
        </w:rPr>
      </w:pPr>
      <w:r>
        <w:rPr>
          <w:szCs w:val="22"/>
        </w:rPr>
        <w:t>патриотическое воспитание — формирование чувства глубокой привязанности к своей малой родине, родному краю, России, своему народу и многонациональному народу России, его традициям; чувства гордости за достижения России и ее культуру, желания защищать интересы своей Родины и своего народа;</w:t>
      </w:r>
    </w:p>
    <w:p w14:paraId="6E220680">
      <w:pPr>
        <w:pStyle w:val="12"/>
        <w:ind w:left="658" w:right="170" w:firstLine="709"/>
        <w:jc w:val="both"/>
        <w:rPr>
          <w:szCs w:val="22"/>
        </w:rPr>
      </w:pPr>
      <w:r>
        <w:rPr>
          <w:szCs w:val="22"/>
        </w:rPr>
        <w:t>духовно-нравственное воспитание — формирование устойчивых ценностно-смысловых установок, обучающихся по отношению к духовно-нравственным ценностям российского общества, к культуре народов России, готовности к сохранению, преумножению и трансляции культурных традиций и ценностей многонационального российского государства;</w:t>
      </w:r>
    </w:p>
    <w:p w14:paraId="7CEFE131">
      <w:pPr>
        <w:pStyle w:val="12"/>
        <w:ind w:left="658" w:right="170" w:firstLine="709"/>
        <w:jc w:val="both"/>
        <w:rPr>
          <w:szCs w:val="22"/>
        </w:rPr>
      </w:pPr>
      <w:r>
        <w:rPr>
          <w:szCs w:val="22"/>
        </w:rPr>
        <w:t>эстетическое воспитание — формирование эстетической культуры, эстетического отношения к миру, приобщение к лучшим образцам отечественного и мирового искусства;</w:t>
      </w:r>
    </w:p>
    <w:p w14:paraId="75983E49">
      <w:pPr>
        <w:pStyle w:val="12"/>
        <w:ind w:left="658" w:right="170" w:firstLine="709"/>
        <w:jc w:val="both"/>
        <w:rPr>
          <w:szCs w:val="22"/>
        </w:rPr>
      </w:pPr>
      <w:r>
        <w:rPr>
          <w:szCs w:val="22"/>
        </w:rPr>
        <w:t>физическое воспитание, формирование культуры здорового образа жизни и эмоционального благополучия — формирование осознанного отношения к здоровому и безопасному образу жизни, потребности физического самосовершенствования, неприятия вредных привычек;</w:t>
      </w:r>
    </w:p>
    <w:p w14:paraId="585E2450">
      <w:pPr>
        <w:pStyle w:val="12"/>
        <w:ind w:left="658" w:right="170" w:firstLine="709"/>
        <w:jc w:val="both"/>
        <w:rPr>
          <w:szCs w:val="22"/>
        </w:rPr>
      </w:pPr>
      <w:r>
        <w:rPr>
          <w:szCs w:val="22"/>
        </w:rPr>
        <w:t>профессионально-трудовое воспитание — формирование позитивного и добросовестного отношения к труду, культуры труда и трудовых отношений, трудолюбия, профессионально значимых качеств личности, умений и навыков; мотивации к творчеству и инновационной деятельности; осознанного отношения к непрерывному образованию как условию успешной профессиональной деятельности, к профессиональной деятельности как средству реализации собственных жизненных планов;</w:t>
      </w:r>
    </w:p>
    <w:p w14:paraId="613F4BF1">
      <w:pPr>
        <w:pStyle w:val="12"/>
        <w:ind w:left="658" w:right="170" w:firstLine="709"/>
        <w:jc w:val="both"/>
        <w:rPr>
          <w:szCs w:val="22"/>
        </w:rPr>
      </w:pPr>
      <w:r>
        <w:rPr>
          <w:szCs w:val="22"/>
        </w:rPr>
        <w:t>экологическое воспитание — формирование потребности экологически целесообразного поведения в природе, понимания влияния социально-экономических процессов на состояние окружающей среды, важности рационального природопользования; приобретение опыта эколого-направленной деятельности;</w:t>
      </w:r>
    </w:p>
    <w:p w14:paraId="0E3B40E6">
      <w:pPr>
        <w:pStyle w:val="12"/>
        <w:ind w:left="658" w:right="170" w:firstLine="709"/>
        <w:jc w:val="both"/>
        <w:rPr>
          <w:szCs w:val="22"/>
        </w:rPr>
      </w:pPr>
      <w:r>
        <w:rPr>
          <w:szCs w:val="22"/>
        </w:rPr>
        <w:t>ценности научного познания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11E94C39">
      <w:pPr>
        <w:pStyle w:val="12"/>
        <w:spacing w:line="276" w:lineRule="auto"/>
        <w:ind w:right="170" w:firstLine="710"/>
        <w:jc w:val="both"/>
        <w:rPr>
          <w:b/>
          <w:szCs w:val="22"/>
        </w:rPr>
      </w:pPr>
    </w:p>
    <w:p w14:paraId="75B32B36">
      <w:pPr>
        <w:pStyle w:val="2"/>
        <w:tabs>
          <w:tab w:val="left" w:pos="1385"/>
        </w:tabs>
        <w:ind w:left="1384"/>
      </w:pPr>
      <w:bookmarkStart w:id="18" w:name="1.3_Целевые_ориентиры_результатов_воспит"/>
      <w:bookmarkEnd w:id="18"/>
    </w:p>
    <w:p w14:paraId="3A2EA36C">
      <w:pPr>
        <w:pStyle w:val="2"/>
        <w:numPr>
          <w:ilvl w:val="1"/>
          <w:numId w:val="4"/>
        </w:numPr>
        <w:tabs>
          <w:tab w:val="left" w:pos="1385"/>
        </w:tabs>
        <w:ind w:left="1384" w:hanging="365"/>
        <w:jc w:val="left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8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воспитания</w:t>
      </w:r>
    </w:p>
    <w:p w14:paraId="695E328E">
      <w:pPr>
        <w:spacing w:before="118"/>
        <w:ind w:left="1020"/>
        <w:rPr>
          <w:b/>
          <w:i/>
          <w:sz w:val="24"/>
        </w:rPr>
      </w:pPr>
      <w:bookmarkStart w:id="19" w:name="Инвариантные_целевые_ориентиры"/>
      <w:bookmarkEnd w:id="19"/>
      <w:r>
        <w:rPr>
          <w:b/>
          <w:i/>
          <w:sz w:val="24"/>
        </w:rPr>
        <w:t>Инвариантные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целевые ориентиры</w:t>
      </w:r>
    </w:p>
    <w:p w14:paraId="0938D191">
      <w:pPr>
        <w:spacing w:before="118"/>
        <w:ind w:left="1020"/>
        <w:rPr>
          <w:b/>
          <w:i/>
          <w:sz w:val="24"/>
        </w:rPr>
      </w:pPr>
    </w:p>
    <w:tbl>
      <w:tblPr>
        <w:tblStyle w:val="17"/>
        <w:tblW w:w="9940" w:type="dxa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40"/>
      </w:tblGrid>
      <w:tr w14:paraId="01BD34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9940" w:type="dxa"/>
          </w:tcPr>
          <w:p w14:paraId="23005EA2">
            <w:pPr>
              <w:pStyle w:val="19"/>
              <w:ind w:left="105" w:right="10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 воспитание</w:t>
            </w:r>
          </w:p>
        </w:tc>
      </w:tr>
      <w:tr w14:paraId="19AA55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4" w:hRule="atLeast"/>
        </w:trPr>
        <w:tc>
          <w:tcPr>
            <w:tcW w:w="9940" w:type="dxa"/>
          </w:tcPr>
          <w:p w14:paraId="737709AC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осознанно выражающий свою российскую гражданскую принадлежность (идентичность)</w:t>
            </w:r>
          </w:p>
          <w:p w14:paraId="617F208C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в поликультурном, многонациональном и многоконфессиональном российском обществе, в мировом сообществе.</w:t>
            </w:r>
          </w:p>
          <w:p w14:paraId="75F7A2B6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российского национального исторического сознания.</w:t>
            </w:r>
          </w:p>
          <w:p w14:paraId="4BB96F7A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гражданско-патриотическую позицию,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14:paraId="0F0B6388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активное гражданское участие в социально-политических процессах на основе уважения закона и правопорядка, прав и свобод сограждан.</w:t>
            </w:r>
          </w:p>
          <w:p w14:paraId="022AB547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7051E06E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Обладающий опытом гражданской социально значимой деятельности (в студенческом самоуправлении, добровольческом движении, предпринимательской деятельности, экологических, военно-патриотических и др. объединениях, акциях, программах)</w:t>
            </w:r>
          </w:p>
        </w:tc>
      </w:tr>
      <w:tr w14:paraId="52D97C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9940" w:type="dxa"/>
          </w:tcPr>
          <w:p w14:paraId="2D191B83">
            <w:pPr>
              <w:pStyle w:val="19"/>
              <w:ind w:left="105" w:right="10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 воспитание</w:t>
            </w:r>
          </w:p>
        </w:tc>
      </w:tr>
      <w:tr w14:paraId="1C4650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1" w:hRule="atLeast"/>
        </w:trPr>
        <w:tc>
          <w:tcPr>
            <w:tcW w:w="9940" w:type="dxa"/>
          </w:tcPr>
          <w:p w14:paraId="461735EC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Осознающий свою национальную, этническую принадлежность, демонстрирующий приверженность к родной культуре, любовь к своему народу.</w:t>
            </w:r>
          </w:p>
          <w:p w14:paraId="43607C5B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Сознающий причастность к многонациональному народу Российской Федерации, Отечеству, общероссийскую идентичность.</w:t>
            </w:r>
          </w:p>
          <w:p w14:paraId="618AD63D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деятельное ценностное отношение к историческому и культурному наследию своего и других народов России, их традициям, праздникам.</w:t>
            </w:r>
          </w:p>
          <w:p w14:paraId="0EA117FC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идентичности.</w:t>
            </w:r>
          </w:p>
        </w:tc>
      </w:tr>
      <w:tr w14:paraId="19EA00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9940" w:type="dxa"/>
          </w:tcPr>
          <w:p w14:paraId="1FC1A7EF">
            <w:pPr>
              <w:pStyle w:val="19"/>
              <w:ind w:left="105" w:right="10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 воспитание</w:t>
            </w:r>
          </w:p>
        </w:tc>
      </w:tr>
      <w:tr w14:paraId="5F9453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1" w:hRule="atLeast"/>
        </w:trPr>
        <w:tc>
          <w:tcPr>
            <w:tcW w:w="9940" w:type="dxa"/>
          </w:tcPr>
          <w:p w14:paraId="203A55CF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14:paraId="1D30CB61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традиционных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14:paraId="44FC6858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Понимающий и деятельно выражающий понимание ценности межнационального, межрелигиозного согласия, способный вести диалог с людьми разных национальностей и вероисповеданий, находить общие цели и сотрудничать для их достижения.</w:t>
            </w:r>
          </w:p>
          <w:p w14:paraId="0BB4DA2E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создание устойчивой семьи на основе российских традиционных семейных ценностей, рождение и воспитание детей и принятие родительской ответственности.</w:t>
            </w:r>
          </w:p>
          <w:p w14:paraId="2EE93A0B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</w:t>
            </w:r>
          </w:p>
        </w:tc>
      </w:tr>
      <w:tr w14:paraId="736A53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940" w:type="dxa"/>
          </w:tcPr>
          <w:p w14:paraId="167757E5">
            <w:pPr>
              <w:pStyle w:val="19"/>
              <w:ind w:left="105" w:right="10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 воспитание</w:t>
            </w:r>
          </w:p>
        </w:tc>
      </w:tr>
      <w:tr w14:paraId="1F9631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940" w:type="dxa"/>
          </w:tcPr>
          <w:p w14:paraId="0B14068C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14:paraId="403A6BC3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восприимчивость к разным видам искусства, понимание эмоционального воздействия искусства, его влияния на душевное состояние и поведение людей, умеющий критически оценивать это влияние.</w:t>
            </w:r>
          </w:p>
          <w:p w14:paraId="6F0E96F6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486433AB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осознанное творческое самовыражение, реализацию творческих способностей, на эстетическое обустройство собственного быта, профессиональной среды.</w:t>
            </w:r>
          </w:p>
        </w:tc>
      </w:tr>
      <w:tr w14:paraId="74775D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" w:hRule="atLeast"/>
        </w:trPr>
        <w:tc>
          <w:tcPr>
            <w:tcW w:w="9940" w:type="dxa"/>
          </w:tcPr>
          <w:p w14:paraId="625FC7AB">
            <w:pPr>
              <w:pStyle w:val="19"/>
              <w:ind w:left="105" w:right="10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14:paraId="24E217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8" w:hRule="atLeast"/>
        </w:trPr>
        <w:tc>
          <w:tcPr>
            <w:tcW w:w="9940" w:type="dxa"/>
          </w:tcPr>
          <w:p w14:paraId="722C3C86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Понимающий и выражающий в практической деятельности понимание ценности жизни, здоровья</w:t>
            </w:r>
          </w:p>
          <w:p w14:paraId="746040B7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и безопасности, значение личных усилий в сохранении и укреплении своего здоровья и здоровья других людей.</w:t>
            </w:r>
          </w:p>
          <w:p w14:paraId="3141A87A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14:paraId="191BE2C4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совершенствованию.</w:t>
            </w:r>
          </w:p>
          <w:p w14:paraId="2BCBF060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14:paraId="0A9F8CF5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 навыки рефлексии своего состояния (физического, эмоционального, психологического), понимания состояния других людей.</w:t>
            </w:r>
          </w:p>
          <w:p w14:paraId="196561EC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 и развивающий свою физическую подготовку, необходимую для избранной профессиональной деятельности, способности адаптироваться к стрессовым ситуациям в общении,</w:t>
            </w:r>
          </w:p>
          <w:p w14:paraId="33FEDC0A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в изменяющихся условиях (профессиональных, социальных, информационных, природных), эффективно действовать в чрезвычайных ситуациях.</w:t>
            </w:r>
          </w:p>
          <w:p w14:paraId="6AACB7AC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14:paraId="62B50E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9940" w:type="dxa"/>
          </w:tcPr>
          <w:p w14:paraId="428D87AC">
            <w:pPr>
              <w:pStyle w:val="19"/>
              <w:ind w:left="105" w:right="10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Профессионально-трудовое воспитание</w:t>
            </w:r>
          </w:p>
        </w:tc>
      </w:tr>
      <w:tr w14:paraId="430C44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1" w:hRule="atLeast"/>
        </w:trPr>
        <w:tc>
          <w:tcPr>
            <w:tcW w:w="9940" w:type="dxa"/>
          </w:tcPr>
          <w:p w14:paraId="0AED977F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Понимающий профессиональные идеалы и ценности, уважающий труд, результаты труда, трудовые достижения российского народа, трудовые и профессиональные достижения своих земляков, их вклад в развитие своего поселения, края, страны.</w:t>
            </w:r>
          </w:p>
          <w:p w14:paraId="089D9876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Участвующий в социально значимой трудовой и профессиональной деятельности разного вида в семье, образовательной организации, на базах производственной практики, в своей местности.</w:t>
            </w:r>
          </w:p>
          <w:p w14:paraId="145DF74E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Выражающий осознанную готовность к непрерывному образованию и самообразованию в выбранной сфере профессиональной деятельности.</w:t>
            </w:r>
          </w:p>
          <w:p w14:paraId="1BA0D912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Понимающий специфику профессионально-трудовой деятельности, регулирования трудовых отношений, готовый учиться и трудиться в современном высокотехнологичном мире на благо государства и общества.</w:t>
            </w:r>
          </w:p>
          <w:p w14:paraId="264A1B32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осознанное освоение выбранной сферы профессиональной деятельности с учётом личных жизненных планов, потребностей своей семьи, государства и общества.</w:t>
            </w:r>
          </w:p>
          <w:p w14:paraId="6D53366D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Обладающий сформированными представлениями о значении и ценности выбранной профессии, проявляющий уважение к своей профессии и своему профессиональному сообществу, поддерживающий позитивный образ и престиж своей профессии в обществе.</w:t>
            </w:r>
          </w:p>
        </w:tc>
      </w:tr>
      <w:tr w14:paraId="754497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" w:hRule="atLeast"/>
        </w:trPr>
        <w:tc>
          <w:tcPr>
            <w:tcW w:w="9940" w:type="dxa"/>
          </w:tcPr>
          <w:p w14:paraId="79F73E76">
            <w:pPr>
              <w:pStyle w:val="19"/>
              <w:ind w:left="105" w:right="10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 воспитание</w:t>
            </w:r>
          </w:p>
        </w:tc>
      </w:tr>
      <w:tr w14:paraId="63DF20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9940" w:type="dxa"/>
          </w:tcPr>
          <w:p w14:paraId="425F64CA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</w:p>
          <w:p w14:paraId="279C85E1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Выражающий деятельное неприятие действий, приносящих вред природе, содействующий сохранению и защите окружающей среды.</w:t>
            </w:r>
          </w:p>
          <w:p w14:paraId="4D827E9B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Применяющий знания из общеобразовательных и профессиональных дисциплин для разумного, бережливого производства и природопользования, ресурсосбережения в быту, в профессиональной среде, общественном пространстве.</w:t>
            </w:r>
          </w:p>
          <w:p w14:paraId="531D5461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Имеющий и развивающий опыт экологически направленной, природоохранной, ресурсосберегающей деятельности, в том числе в рамках выбранной специальности, способствующий его приобретению другими людьми</w:t>
            </w:r>
          </w:p>
        </w:tc>
      </w:tr>
      <w:tr w14:paraId="4F459D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9940" w:type="dxa"/>
          </w:tcPr>
          <w:p w14:paraId="6E710193">
            <w:pPr>
              <w:pStyle w:val="19"/>
              <w:ind w:left="105" w:right="10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 научного познания</w:t>
            </w:r>
          </w:p>
        </w:tc>
      </w:tr>
      <w:tr w14:paraId="7EDB14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9940" w:type="dxa"/>
          </w:tcPr>
          <w:p w14:paraId="1A2A1D42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Деятельно выражающий познавательные интересы в разных предметных областях с учётом своих интересов, способностей, достижений, выбранного направления профессионального образования и подготовки.</w:t>
            </w:r>
          </w:p>
          <w:p w14:paraId="6C77D97F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и технологий для развития российского общества и обеспечения его безопасности.</w:t>
            </w:r>
          </w:p>
          <w:p w14:paraId="7203E1B8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 навыки критического мышления, определения достоверности научной информации, в том числе в сфере профессиональной деятельности.</w:t>
            </w:r>
          </w:p>
          <w:p w14:paraId="257E715E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Умеющий выбирать способы решения задач профессиональной деятельности применительно к различным контекстам.</w:t>
            </w:r>
          </w:p>
          <w:p w14:paraId="2FBF9AB5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Использующий современные средства поиска, анализа и интерпретации информации, информационные технологии для выполнения задач профессиональной деятельности.</w:t>
            </w:r>
          </w:p>
          <w:p w14:paraId="191AA16D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и профессиональной деятельности</w:t>
            </w:r>
          </w:p>
        </w:tc>
      </w:tr>
    </w:tbl>
    <w:p w14:paraId="61A5DFAB">
      <w:pPr>
        <w:spacing w:before="118"/>
        <w:ind w:left="1020"/>
        <w:rPr>
          <w:b/>
          <w:i/>
          <w:sz w:val="24"/>
        </w:rPr>
      </w:pPr>
    </w:p>
    <w:p w14:paraId="3F78182A">
      <w:pPr>
        <w:spacing w:before="111"/>
        <w:ind w:left="1020"/>
        <w:jc w:val="both"/>
        <w:rPr>
          <w:b/>
          <w:sz w:val="24"/>
        </w:rPr>
      </w:pPr>
      <w:bookmarkStart w:id="20" w:name="Вариативные_целевые_ориентиры"/>
      <w:bookmarkEnd w:id="20"/>
    </w:p>
    <w:tbl>
      <w:tblPr>
        <w:tblStyle w:val="17"/>
        <w:tblW w:w="9940" w:type="dxa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40"/>
      </w:tblGrid>
      <w:tr w14:paraId="3FD418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9940" w:type="dxa"/>
          </w:tcPr>
          <w:p w14:paraId="77A1897E">
            <w:pPr>
              <w:pStyle w:val="19"/>
              <w:ind w:left="105" w:right="10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14:paraId="1E7237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9940" w:type="dxa"/>
          </w:tcPr>
          <w:p w14:paraId="0211C1CE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Сохраняющий и уважающий природные богатства Республики Карелия, способствующий их разумному потреблению</w:t>
            </w:r>
          </w:p>
          <w:p w14:paraId="3C104A7A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Использующий высокий национально-культурный, исторический и духовный потенциал республики</w:t>
            </w:r>
          </w:p>
          <w:p w14:paraId="60E682C0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Осознающий ценность этнокультурных и языковых традиций республики</w:t>
            </w:r>
          </w:p>
          <w:p w14:paraId="3409309A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Мотивированный на реализацию профессиональной карьеры на территории республики</w:t>
            </w:r>
          </w:p>
        </w:tc>
      </w:tr>
      <w:tr w14:paraId="5F5B97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0" w:hRule="atLeast"/>
        </w:trPr>
        <w:tc>
          <w:tcPr>
            <w:tcW w:w="9940" w:type="dxa"/>
          </w:tcPr>
          <w:p w14:paraId="7A64F1AC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Способные работать в коллективе и команде, эффективно взаимодействовать с коллегами, руководством, клиентами.</w:t>
            </w:r>
          </w:p>
          <w:p w14:paraId="2F7F9ECB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  <w:p w14:paraId="0C79A8F5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Умеющий быстро принимать решения, распределять собственные ресурсы и управлять своим временем</w:t>
            </w:r>
          </w:p>
        </w:tc>
      </w:tr>
      <w:tr w14:paraId="722CA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9940" w:type="dxa"/>
          </w:tcPr>
          <w:p w14:paraId="6731043D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Готовый к конкурентоспособности на рынке труда</w:t>
            </w:r>
          </w:p>
          <w:p w14:paraId="63F7F953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Способный к самостоятельному решению вопросов жизнеустройства</w:t>
            </w:r>
          </w:p>
          <w:p w14:paraId="328A4EDA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Умеющий быстро принимать решения, распределять собственные ресурсы и управлять своим временем</w:t>
            </w:r>
          </w:p>
        </w:tc>
      </w:tr>
    </w:tbl>
    <w:p w14:paraId="15E2C391">
      <w:pPr>
        <w:spacing w:before="111"/>
        <w:ind w:left="1020"/>
        <w:jc w:val="both"/>
        <w:rPr>
          <w:b/>
          <w:sz w:val="24"/>
        </w:rPr>
      </w:pPr>
    </w:p>
    <w:p w14:paraId="73BD5FC0">
      <w:pPr>
        <w:spacing w:before="111"/>
        <w:ind w:left="1020"/>
        <w:jc w:val="both"/>
        <w:rPr>
          <w:b/>
          <w:sz w:val="24"/>
        </w:rPr>
      </w:pPr>
    </w:p>
    <w:p w14:paraId="3C9B2E70">
      <w:pPr>
        <w:spacing w:before="111"/>
        <w:ind w:left="1020"/>
        <w:jc w:val="both"/>
        <w:rPr>
          <w:b/>
          <w:sz w:val="24"/>
        </w:rPr>
      </w:pPr>
    </w:p>
    <w:p w14:paraId="1B811A69">
      <w:pPr>
        <w:spacing w:before="111"/>
        <w:ind w:left="1020"/>
        <w:jc w:val="both"/>
        <w:rPr>
          <w:b/>
          <w:sz w:val="24"/>
        </w:rPr>
      </w:pPr>
    </w:p>
    <w:p w14:paraId="2F9EA449">
      <w:pPr>
        <w:spacing w:line="276" w:lineRule="auto"/>
        <w:jc w:val="both"/>
        <w:sectPr>
          <w:pgSz w:w="11910" w:h="16840"/>
          <w:pgMar w:top="1120" w:right="680" w:bottom="1440" w:left="1040" w:header="0" w:footer="1172" w:gutter="0"/>
          <w:cols w:space="720" w:num="1"/>
        </w:sectPr>
      </w:pPr>
      <w:bookmarkStart w:id="21" w:name="Демонстрирующий_понимание_значимости_пед"/>
      <w:bookmarkEnd w:id="21"/>
    </w:p>
    <w:p w14:paraId="7DFE6814">
      <w:pPr>
        <w:pStyle w:val="2"/>
        <w:spacing w:before="71"/>
        <w:ind w:left="1020"/>
      </w:pPr>
      <w:bookmarkStart w:id="22" w:name="РАЗДЕЛ_2._СОДЕРЖАТЕЛЬНЫЙ_(1)"/>
      <w:bookmarkEnd w:id="22"/>
      <w:r>
        <w:t>РАЗДЕЛ</w:t>
      </w:r>
      <w:r>
        <w:rPr>
          <w:spacing w:val="-9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СОДЕРЖАТЕЛЬНЫЙ</w:t>
      </w:r>
    </w:p>
    <w:p w14:paraId="6DC1C237">
      <w:pPr>
        <w:pStyle w:val="18"/>
        <w:numPr>
          <w:ilvl w:val="1"/>
          <w:numId w:val="5"/>
        </w:numPr>
        <w:tabs>
          <w:tab w:val="left" w:pos="1385"/>
        </w:tabs>
        <w:spacing w:before="123"/>
        <w:jc w:val="both"/>
        <w:rPr>
          <w:b/>
          <w:sz w:val="24"/>
        </w:rPr>
      </w:pPr>
      <w:bookmarkStart w:id="23" w:name="2.1_Уклад_ГАПОУ_СО_«КУПедК»_(1)"/>
      <w:bookmarkEnd w:id="23"/>
      <w:r>
        <w:rPr>
          <w:b/>
          <w:sz w:val="24"/>
        </w:rPr>
        <w:t>Уклад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ГАПОУ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  <w:lang w:val="en-US"/>
        </w:rPr>
        <w:t>РК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z w:val="24"/>
          <w:lang w:val="en-US"/>
        </w:rPr>
        <w:t>ПАТТ</w:t>
      </w:r>
      <w:r>
        <w:rPr>
          <w:b/>
          <w:sz w:val="24"/>
        </w:rPr>
        <w:t>»</w:t>
      </w:r>
    </w:p>
    <w:p w14:paraId="1455FC87">
      <w:pPr>
        <w:pStyle w:val="12"/>
        <w:spacing w:before="36"/>
        <w:ind w:right="161" w:firstLine="566"/>
        <w:jc w:val="both"/>
      </w:pPr>
      <w:bookmarkStart w:id="24" w:name="Учредитель:_Министерство_образования_и_м"/>
      <w:bookmarkEnd w:id="24"/>
      <w:r>
        <w:t>Учредитель: Министерство образования и спорта Республики Карелия.</w:t>
      </w:r>
    </w:p>
    <w:p w14:paraId="163C626F">
      <w:pPr>
        <w:pStyle w:val="12"/>
        <w:spacing w:before="36"/>
        <w:ind w:right="161" w:firstLine="566"/>
        <w:jc w:val="both"/>
      </w:pPr>
    </w:p>
    <w:p w14:paraId="38FEA670">
      <w:pPr>
        <w:pStyle w:val="12"/>
        <w:spacing w:before="36"/>
        <w:ind w:right="161" w:firstLine="566"/>
        <w:jc w:val="both"/>
      </w:pPr>
      <w:r>
        <w:t>Петрозаводский автотранспортный техникум — один из старейших и наиболее уважаемых колледжей не только в Карелии, но и в системе СПО России. Его история, начавшаяся 14 сентября 1930 года с создания Дорожно-механического техникума, — это живая летопись развития промышленности и транспортной отрасли республики.</w:t>
      </w:r>
    </w:p>
    <w:p w14:paraId="32B0106F">
      <w:pPr>
        <w:pStyle w:val="12"/>
        <w:spacing w:before="36"/>
        <w:ind w:right="161" w:firstLine="566"/>
        <w:jc w:val="both"/>
      </w:pPr>
      <w:r>
        <w:t>Первые выпуски специалистов для строящихся дорог и заводов, героический путь преподавателей и студентов в годы Великой Отечественной войны, трудовой подвиг по восстановлению техникума в послевоенные годы, строительство новых корпусов собственными силами — эти страницы истории формируют уникальный код техникума. Сегодня имена легендарных директоров (И.Д. Петри, А.В. Каледин, М.С. Кривенко) и выдающихся выпускников, таких как генерал-лейтенант В.А. Федоров (бывший начальник ГИБДД России), генерал-майор С.К. Шкулепа, председатель Совета Министров КАССР С.П. Блинников, являются для студентов примером служения профессии и Отечеству.</w:t>
      </w:r>
    </w:p>
    <w:p w14:paraId="52949A43">
      <w:pPr>
        <w:pStyle w:val="12"/>
        <w:spacing w:before="36"/>
        <w:ind w:right="161" w:firstLine="566"/>
        <w:jc w:val="both"/>
      </w:pPr>
      <w:r>
        <w:t>Эта история — не музейный экспонат. Она живет в традициях техникума, передается через проект «Музейное пространство» и служит фундаментом для воспитания уважения к труду, гордости за свою организацию и чувства сопричастности к великим делам предшественников. Связь времён не прерывается.</w:t>
      </w:r>
    </w:p>
    <w:p w14:paraId="74414F4F">
      <w:pPr>
        <w:pStyle w:val="12"/>
        <w:spacing w:before="36"/>
        <w:ind w:right="161" w:firstLine="566"/>
        <w:jc w:val="both"/>
      </w:pPr>
      <w:r>
        <w:t>Сегодня техникум — это крупнейшая профессиональная образовательная организация в республике, где обучается более 2700 студентов по 31 программе СПО. Техникум — это динамично развивающийся, современный и открытый миру многоотраслевой центр подготовки кадров, признанный лидер СПО Карелии (ежегодно входит в ТОП-100 лучших ОО СПО России).</w:t>
      </w:r>
    </w:p>
    <w:p w14:paraId="53A9DD1D">
      <w:pPr>
        <w:pStyle w:val="12"/>
        <w:spacing w:before="36"/>
        <w:ind w:right="161" w:firstLine="566"/>
        <w:jc w:val="both"/>
      </w:pPr>
      <w:r>
        <w:t>Наш девиз «Мы возвращаем моду на рабочие профессии и даём карьеру сразу после диплома» — это не просто слова. Это реальная философия жизни техникума, которая реализуется через:</w:t>
      </w:r>
    </w:p>
    <w:p w14:paraId="3C87A3D9">
      <w:pPr>
        <w:pStyle w:val="12"/>
        <w:numPr>
          <w:ilvl w:val="0"/>
          <w:numId w:val="6"/>
        </w:numPr>
        <w:spacing w:before="36"/>
        <w:ind w:left="709" w:right="161" w:firstLine="876"/>
        <w:jc w:val="both"/>
      </w:pPr>
      <w:r>
        <w:t>реальный сектор экономики, техникум является участником федерального проекта «Профессионалитет» и ядром образовательно-производственного кластера «САМПО». Это означает, что обучение максимально приближено к запросам конкретных предприятий-партнеров. Новейшие учебно-производственные цеха (мини-производства по металлообработке и сварке) позволяют студентам с первого курса погружаться в реальные технологические процессы.</w:t>
      </w:r>
    </w:p>
    <w:p w14:paraId="6F95C227">
      <w:pPr>
        <w:pStyle w:val="12"/>
        <w:numPr>
          <w:ilvl w:val="0"/>
          <w:numId w:val="6"/>
        </w:numPr>
        <w:spacing w:before="36"/>
        <w:ind w:left="709" w:right="161" w:firstLine="876"/>
        <w:jc w:val="both"/>
      </w:pPr>
      <w:r>
        <w:t>стратегическое партнерство, мы работаем «на опережение», тесно взаимодействуя с ведущими предприятиями региона (АО «АЭМ-технологии» «Петрозаводскмаш», Онежский судостроительно-судоремонтный завод, ООО «Технострой», АО «ВАД», ПАО «ТГК-1», Карельский филиал «Россети» и др.). На базе 6 предприятий созданы кафедры, где студенты осваивают профессию у действующих наставников-производственников.</w:t>
      </w:r>
    </w:p>
    <w:p w14:paraId="70A5D29D">
      <w:pPr>
        <w:pStyle w:val="12"/>
        <w:numPr>
          <w:ilvl w:val="0"/>
          <w:numId w:val="6"/>
        </w:numPr>
        <w:spacing w:before="36"/>
        <w:ind w:left="709" w:right="161" w:firstLine="876"/>
        <w:jc w:val="both"/>
      </w:pPr>
      <w:r>
        <w:t>карьерный трек, более 150 целевых договоров с предприятиями, ежегодные «Ярмарки трудоустройства» и 90% трудоустройство выпускников 2024 года — лучшие доказательства востребованности наших выпускников. Студенты старших курсов активно совмещают учебу по индивидуальным учебным планам с работой на 23 предприятиях-партнерах, начиная свою карьеру уже со 2-3 курса.</w:t>
      </w:r>
    </w:p>
    <w:p w14:paraId="5F67A042">
      <w:pPr>
        <w:pStyle w:val="12"/>
        <w:spacing w:before="36"/>
        <w:ind w:right="161" w:firstLine="566"/>
        <w:jc w:val="both"/>
      </w:pPr>
      <w:r>
        <w:t>Жизнь техникума сегодня определяется следующими характеристиками:</w:t>
      </w:r>
    </w:p>
    <w:p w14:paraId="278E5ADB">
      <w:pPr>
        <w:pStyle w:val="12"/>
        <w:numPr>
          <w:ilvl w:val="2"/>
          <w:numId w:val="7"/>
        </w:numPr>
        <w:spacing w:before="36"/>
        <w:ind w:left="709" w:right="161" w:firstLine="1091"/>
        <w:jc w:val="both"/>
      </w:pPr>
      <w:r>
        <w:t>студенческое сообщество, контингент преимущественно мужской (95-98%). Мы гордимся тем, что создаем комфортную и поддерживающую среду для всех: у нас обучаются 58 студентов из числа детей-сирот, 35 человек с инвалидностью и ОВЗ. Для них разработаны индивидуальные учебные планы и маршруты психолого-педагогического сопровождения.</w:t>
      </w:r>
    </w:p>
    <w:p w14:paraId="2D9AB141">
      <w:pPr>
        <w:pStyle w:val="12"/>
        <w:numPr>
          <w:ilvl w:val="2"/>
          <w:numId w:val="7"/>
        </w:numPr>
        <w:spacing w:before="36"/>
        <w:ind w:left="709" w:right="161" w:firstLine="1091"/>
        <w:jc w:val="both"/>
      </w:pPr>
      <w:r>
        <w:t>воспитание через проектную логику, мы ушли от формальных мероприятий. Воспитательная работа выстроена как система проектов, каждый из которых решает конкретную задачу:</w:t>
      </w:r>
    </w:p>
    <w:p w14:paraId="4D2E0D9A">
      <w:pPr>
        <w:pStyle w:val="12"/>
        <w:numPr>
          <w:ilvl w:val="2"/>
          <w:numId w:val="7"/>
        </w:numPr>
        <w:spacing w:before="36"/>
        <w:ind w:left="1701" w:right="161" w:firstLine="99"/>
        <w:jc w:val="both"/>
      </w:pPr>
      <w:r>
        <w:t>Проект «СТАРТеры» (победитель Всероссийского конкурса наставничества!) — это система адаптации первокурсников по модели «студент-студенту». У каждого новичка есть старший наставник, который помогает освоиться в техникуме.</w:t>
      </w:r>
    </w:p>
    <w:p w14:paraId="7DC2FC09">
      <w:pPr>
        <w:pStyle w:val="12"/>
        <w:numPr>
          <w:ilvl w:val="2"/>
          <w:numId w:val="7"/>
        </w:numPr>
        <w:spacing w:before="36"/>
        <w:ind w:left="1701" w:right="161" w:firstLine="99"/>
        <w:jc w:val="both"/>
      </w:pPr>
      <w:r>
        <w:t>Проект «Амбассадоры Профессионалитета» — студенты-лидеры, которые на равных общаются со школьниками, развенчивая мифы о рабочих профессиях и продвигая бренд техникума.</w:t>
      </w:r>
    </w:p>
    <w:p w14:paraId="4B8D519F">
      <w:pPr>
        <w:pStyle w:val="12"/>
        <w:numPr>
          <w:ilvl w:val="2"/>
          <w:numId w:val="7"/>
        </w:numPr>
        <w:spacing w:before="36"/>
        <w:ind w:left="1701" w:right="161" w:firstLine="99"/>
        <w:jc w:val="both"/>
      </w:pPr>
      <w:r>
        <w:t>Добровольческий центр объединяет 3 отряда: «Волонтёры Победы» (сохранение истории), «МыРядом» (помощь ветеранам педагогического труда) и волонтерский отряд РДДМ.</w:t>
      </w:r>
    </w:p>
    <w:p w14:paraId="4B31CDFF">
      <w:pPr>
        <w:pStyle w:val="12"/>
        <w:numPr>
          <w:ilvl w:val="2"/>
          <w:numId w:val="7"/>
        </w:numPr>
        <w:spacing w:before="36"/>
        <w:ind w:left="1701" w:right="161" w:firstLine="99"/>
        <w:jc w:val="both"/>
      </w:pPr>
      <w:r>
        <w:t>Центр спортивной и творческой реализации. Студенческий спортивный клуб «Автодор» — это не просто секции, а центр притяжения для более чем 80% студентов. Регулярные первенства по футболу, баскетболу, волейболу, участие во Всероссийских соревнованиях (победы в борьбе, гиревом спорте) — неотъемлемая часть жизни. Для творческих студентов открыты коллективы: танцевальный «Liberty» и вокальное объединение «Музыкалити», которые не раз становились победителями региональной «Студенческой весны».</w:t>
      </w:r>
    </w:p>
    <w:p w14:paraId="47AD44DF">
      <w:pPr>
        <w:pStyle w:val="12"/>
        <w:numPr>
          <w:ilvl w:val="2"/>
          <w:numId w:val="7"/>
        </w:numPr>
        <w:spacing w:before="36"/>
        <w:ind w:left="709" w:right="161" w:firstLine="1091"/>
        <w:jc w:val="both"/>
      </w:pPr>
      <w:r>
        <w:t>Профилактика — это про заботу, а не про наказание. Ежемесячно работает Совет профилактики. Ключевой инструмент — социально-психологическое тестирование, которое прошли 97% студентов. Результат — более 90% студентов имеют низкий уровень риска деструктивного поведения. С теми, кому нужна помощь, работают психологи (проект «#Качай позитив»).</w:t>
      </w:r>
    </w:p>
    <w:p w14:paraId="58A292F6">
      <w:pPr>
        <w:pStyle w:val="12"/>
        <w:numPr>
          <w:ilvl w:val="2"/>
          <w:numId w:val="7"/>
        </w:numPr>
        <w:spacing w:before="36"/>
        <w:ind w:left="709" w:right="161" w:firstLine="1091"/>
        <w:jc w:val="both"/>
      </w:pPr>
      <w:r>
        <w:t>Открытость и медиа-активность. О жизни техникума рассказывает студенческий МедиаЦентр «Медиа-ПАТТ», который освещает все события, ведет официальные сообщества и рублики. За 2025 учебный год освещено более 100 крупных событий.</w:t>
      </w:r>
    </w:p>
    <w:p w14:paraId="2DA41767">
      <w:pPr>
        <w:pStyle w:val="12"/>
        <w:spacing w:before="36"/>
        <w:ind w:right="161" w:firstLine="566"/>
        <w:jc w:val="both"/>
      </w:pPr>
      <w:r>
        <w:t>Таким образом, уклад техникума — это уникальное сочетание исторических традиций рабочей династии и современных управленческих решений, нацеленных на создание максимальных условий для карьерного старта и личностного роста каждого студента. Мы готовим не просто специалистов, а будущих лидеров, способных трудиться в условиях высокой конкуренции и приносить реальную пользу родной Карелии и России.</w:t>
      </w:r>
    </w:p>
    <w:p w14:paraId="49057339">
      <w:pPr>
        <w:pStyle w:val="2"/>
        <w:spacing w:before="2"/>
        <w:ind w:left="1389" w:right="334"/>
        <w:jc w:val="center"/>
      </w:pPr>
    </w:p>
    <w:p w14:paraId="0DDA0CE5">
      <w:pPr>
        <w:pStyle w:val="2"/>
        <w:spacing w:before="2"/>
        <w:ind w:left="1389" w:right="334"/>
        <w:jc w:val="center"/>
      </w:pPr>
      <w:r>
        <w:t>Девиз</w:t>
      </w:r>
      <w:r>
        <w:rPr>
          <w:spacing w:val="-4"/>
        </w:rPr>
        <w:t xml:space="preserve"> </w:t>
      </w:r>
      <w:r>
        <w:t>ГАПОУ РК «ПАТТ»</w:t>
      </w:r>
    </w:p>
    <w:p w14:paraId="005CE980">
      <w:pPr>
        <w:pStyle w:val="2"/>
        <w:spacing w:before="2"/>
        <w:ind w:left="1389" w:right="334"/>
        <w:jc w:val="center"/>
      </w:pPr>
    </w:p>
    <w:p w14:paraId="1481714D">
      <w:pPr>
        <w:pStyle w:val="12"/>
        <w:spacing w:before="42"/>
        <w:ind w:left="1385" w:right="900"/>
        <w:jc w:val="center"/>
      </w:pPr>
      <w:r>
        <w:t xml:space="preserve">         «Мы возвращаем моду на рабочие профессии и даём карьеру сразу после диплома»   </w:t>
      </w:r>
    </w:p>
    <w:p w14:paraId="0C5C4E84">
      <w:pPr>
        <w:pStyle w:val="2"/>
        <w:spacing w:before="71"/>
        <w:ind w:left="1389" w:right="900"/>
        <w:jc w:val="center"/>
      </w:pPr>
    </w:p>
    <w:p w14:paraId="307EE48E">
      <w:pPr>
        <w:pStyle w:val="2"/>
        <w:spacing w:before="71"/>
        <w:ind w:left="1389" w:right="900"/>
        <w:jc w:val="center"/>
      </w:pPr>
      <w:r>
        <w:t>Реализация</w:t>
      </w:r>
      <w:r>
        <w:rPr>
          <w:spacing w:val="-2"/>
        </w:rPr>
        <w:t xml:space="preserve"> </w:t>
      </w:r>
      <w:r>
        <w:t>Миссии</w:t>
      </w:r>
      <w:r>
        <w:rPr>
          <w:spacing w:val="-5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на:</w:t>
      </w:r>
    </w:p>
    <w:p w14:paraId="004B97BE">
      <w:pPr>
        <w:pStyle w:val="18"/>
        <w:numPr>
          <w:ilvl w:val="2"/>
          <w:numId w:val="8"/>
        </w:numPr>
        <w:tabs>
          <w:tab w:val="left" w:pos="1792"/>
          <w:tab w:val="left" w:pos="1793"/>
        </w:tabs>
        <w:jc w:val="both"/>
        <w:rPr>
          <w:sz w:val="24"/>
        </w:rPr>
      </w:pPr>
      <w:r>
        <w:rPr>
          <w:sz w:val="24"/>
        </w:rPr>
        <w:t>Взаимоуважении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взаимопонимании.</w:t>
      </w:r>
    </w:p>
    <w:p w14:paraId="3413427A">
      <w:pPr>
        <w:pStyle w:val="18"/>
        <w:numPr>
          <w:ilvl w:val="2"/>
          <w:numId w:val="8"/>
        </w:numPr>
        <w:tabs>
          <w:tab w:val="left" w:pos="1792"/>
          <w:tab w:val="left" w:pos="1793"/>
        </w:tabs>
        <w:jc w:val="both"/>
        <w:rPr>
          <w:sz w:val="24"/>
        </w:rPr>
      </w:pPr>
      <w:r>
        <w:rPr>
          <w:sz w:val="24"/>
        </w:rPr>
        <w:t>Доброжелательном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человеку.</w:t>
      </w:r>
    </w:p>
    <w:p w14:paraId="2698706E">
      <w:pPr>
        <w:pStyle w:val="18"/>
        <w:numPr>
          <w:ilvl w:val="2"/>
          <w:numId w:val="8"/>
        </w:numPr>
        <w:tabs>
          <w:tab w:val="left" w:pos="1792"/>
          <w:tab w:val="left" w:pos="1793"/>
        </w:tabs>
        <w:jc w:val="both"/>
        <w:rPr>
          <w:sz w:val="24"/>
        </w:rPr>
      </w:pPr>
      <w:r>
        <w:rPr>
          <w:sz w:val="24"/>
        </w:rPr>
        <w:t>Нацеленности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в команде.</w:t>
      </w:r>
    </w:p>
    <w:p w14:paraId="445EC54C">
      <w:pPr>
        <w:pStyle w:val="18"/>
        <w:numPr>
          <w:ilvl w:val="2"/>
          <w:numId w:val="8"/>
        </w:numPr>
        <w:tabs>
          <w:tab w:val="left" w:pos="1792"/>
          <w:tab w:val="left" w:pos="1793"/>
        </w:tabs>
        <w:ind w:right="1660"/>
        <w:jc w:val="both"/>
        <w:rPr>
          <w:sz w:val="24"/>
        </w:rPr>
      </w:pPr>
      <w:r>
        <w:rPr>
          <w:sz w:val="24"/>
        </w:rPr>
        <w:t>Стремлении к непрерывному личностному и профессиональному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саморазвитию.</w:t>
      </w:r>
    </w:p>
    <w:p w14:paraId="6418E44D">
      <w:pPr>
        <w:pStyle w:val="18"/>
        <w:numPr>
          <w:ilvl w:val="2"/>
          <w:numId w:val="8"/>
        </w:numPr>
        <w:tabs>
          <w:tab w:val="left" w:pos="1792"/>
          <w:tab w:val="left" w:pos="1793"/>
        </w:tabs>
        <w:jc w:val="both"/>
        <w:rPr>
          <w:sz w:val="24"/>
        </w:rPr>
      </w:pP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</w:rPr>
        <w:t xml:space="preserve"> этики</w:t>
      </w:r>
    </w:p>
    <w:p w14:paraId="51F7F858">
      <w:pPr>
        <w:pStyle w:val="18"/>
        <w:numPr>
          <w:ilvl w:val="2"/>
          <w:numId w:val="8"/>
        </w:numPr>
        <w:tabs>
          <w:tab w:val="left" w:pos="1792"/>
          <w:tab w:val="left" w:pos="1793"/>
        </w:tabs>
        <w:jc w:val="both"/>
        <w:rPr>
          <w:sz w:val="24"/>
        </w:rPr>
      </w:pPr>
      <w:r>
        <w:rPr>
          <w:sz w:val="24"/>
        </w:rPr>
        <w:t>Поддержке активной жизненной позиции.</w:t>
      </w:r>
    </w:p>
    <w:p w14:paraId="0714B9E1">
      <w:pPr>
        <w:pStyle w:val="18"/>
        <w:numPr>
          <w:ilvl w:val="2"/>
          <w:numId w:val="8"/>
        </w:numPr>
        <w:tabs>
          <w:tab w:val="left" w:pos="1792"/>
          <w:tab w:val="left" w:pos="1793"/>
        </w:tabs>
        <w:jc w:val="both"/>
        <w:rPr>
          <w:sz w:val="24"/>
        </w:rPr>
      </w:pPr>
      <w:r>
        <w:rPr>
          <w:sz w:val="24"/>
        </w:rPr>
        <w:t>Поддержке инициативности и творческого подхода к делу.</w:t>
      </w:r>
    </w:p>
    <w:p w14:paraId="6ACE9F58">
      <w:pPr>
        <w:pStyle w:val="18"/>
        <w:numPr>
          <w:ilvl w:val="2"/>
          <w:numId w:val="8"/>
        </w:numPr>
        <w:tabs>
          <w:tab w:val="left" w:pos="1792"/>
          <w:tab w:val="left" w:pos="1793"/>
        </w:tabs>
        <w:jc w:val="both"/>
        <w:rPr>
          <w:sz w:val="24"/>
        </w:rPr>
      </w:pPr>
      <w:r>
        <w:rPr>
          <w:sz w:val="24"/>
        </w:rPr>
        <w:t>Обеспечении опережающего удовлетворения запросов государства, профессионального сообщества, всех субъектов образовательного процесса.</w:t>
      </w:r>
    </w:p>
    <w:p w14:paraId="1659294D">
      <w:pPr>
        <w:pStyle w:val="18"/>
        <w:numPr>
          <w:ilvl w:val="2"/>
          <w:numId w:val="8"/>
        </w:numPr>
        <w:tabs>
          <w:tab w:val="left" w:pos="1792"/>
          <w:tab w:val="left" w:pos="1793"/>
        </w:tabs>
        <w:jc w:val="both"/>
        <w:rPr>
          <w:sz w:val="24"/>
        </w:rPr>
      </w:pPr>
      <w:r>
        <w:rPr>
          <w:sz w:val="24"/>
        </w:rPr>
        <w:t>Искренняя заинтересованность в эффективном развитии техникума.</w:t>
      </w:r>
    </w:p>
    <w:p w14:paraId="0E265E92">
      <w:pPr>
        <w:pStyle w:val="18"/>
        <w:numPr>
          <w:ilvl w:val="2"/>
          <w:numId w:val="8"/>
        </w:numPr>
        <w:tabs>
          <w:tab w:val="left" w:pos="1792"/>
          <w:tab w:val="left" w:pos="1793"/>
        </w:tabs>
        <w:jc w:val="both"/>
        <w:rPr>
          <w:sz w:val="24"/>
        </w:rPr>
      </w:pPr>
      <w:r>
        <w:rPr>
          <w:sz w:val="24"/>
        </w:rPr>
        <w:t>Личной ответственности каждого участника образовательного процесса за качество осуществляемой деятельности.</w:t>
      </w:r>
    </w:p>
    <w:p w14:paraId="033CA548">
      <w:pPr>
        <w:pStyle w:val="18"/>
        <w:numPr>
          <w:ilvl w:val="2"/>
          <w:numId w:val="8"/>
        </w:numPr>
        <w:tabs>
          <w:tab w:val="left" w:pos="1792"/>
          <w:tab w:val="left" w:pos="1793"/>
        </w:tabs>
        <w:jc w:val="both"/>
        <w:rPr>
          <w:sz w:val="24"/>
        </w:rPr>
      </w:pPr>
      <w:r>
        <w:rPr>
          <w:sz w:val="24"/>
        </w:rPr>
        <w:t>Расширении и открытости при взаимодействии с социальными партнерами.</w:t>
      </w:r>
    </w:p>
    <w:p w14:paraId="3505EA75">
      <w:pPr>
        <w:pStyle w:val="2"/>
        <w:spacing w:before="1"/>
        <w:ind w:left="3440"/>
      </w:pPr>
    </w:p>
    <w:p w14:paraId="3FC4BE86">
      <w:pPr>
        <w:pStyle w:val="2"/>
        <w:spacing w:before="122"/>
        <w:ind w:left="3075"/>
        <w:jc w:val="both"/>
      </w:pPr>
      <w:bookmarkStart w:id="25" w:name="Характеристика_контингента_обучающихся:"/>
      <w:bookmarkEnd w:id="25"/>
      <w:r>
        <w:t>Характеристика</w:t>
      </w:r>
      <w:r>
        <w:rPr>
          <w:spacing w:val="-10"/>
        </w:rPr>
        <w:t xml:space="preserve"> </w:t>
      </w:r>
      <w:r>
        <w:t>контингента</w:t>
      </w:r>
      <w:r>
        <w:rPr>
          <w:spacing w:val="-13"/>
        </w:rPr>
        <w:t xml:space="preserve"> </w:t>
      </w:r>
      <w:r>
        <w:t>обучающихся</w:t>
      </w:r>
    </w:p>
    <w:p w14:paraId="66D46F69">
      <w:pPr>
        <w:pStyle w:val="12"/>
        <w:spacing w:before="36"/>
        <w:ind w:right="161" w:firstLine="566"/>
        <w:jc w:val="both"/>
      </w:pPr>
      <w:bookmarkStart w:id="26" w:name="Большую_часть_контингента_составляют_обу"/>
      <w:bookmarkEnd w:id="26"/>
      <w:r>
        <w:t>В силу специфики реализуемых программ подготовки (сварщик, электромонтёр, судостроитель, техник-мехатроник) большую часть контингента составляют обучающиеся мужского пола (95–98 %).</w:t>
      </w:r>
    </w:p>
    <w:p w14:paraId="1F87878A">
      <w:pPr>
        <w:pStyle w:val="12"/>
        <w:spacing w:before="36"/>
        <w:ind w:right="161" w:firstLine="566"/>
        <w:jc w:val="both"/>
      </w:pPr>
      <w:r>
        <w:t>Основной состав студентов — жители Республики Карелия (80–89 %), прежде всего города Петрозаводска. Иногородние обучающиеся (42,5 % от общего числа) представляют разные регионы России, преимущественно Северо-Западного федерального округа: Мурманскую, Архангельскую, Вологодскую и Ленинградскую области, что формирует в общежитиях особую воспитательную среду и требует развития программ межкультурной коммуникации и бытовой адаптации.</w:t>
      </w:r>
    </w:p>
    <w:p w14:paraId="5EA6084E">
      <w:pPr>
        <w:pStyle w:val="12"/>
        <w:spacing w:before="36"/>
        <w:ind w:right="161" w:firstLine="566"/>
        <w:jc w:val="both"/>
      </w:pPr>
      <w:r>
        <w:t>По состоянию на 1 сентября 2025 года в техникуме обучается 2720 человек (дневная и заочная формы), сформировано 82 учебные группы. Это на 98 студентов больше, чем в 2024 году, что подтверждает высокую востребованность наших программ.</w:t>
      </w:r>
    </w:p>
    <w:p w14:paraId="7630DC2C">
      <w:pPr>
        <w:pStyle w:val="12"/>
        <w:spacing w:before="36"/>
        <w:ind w:right="161" w:firstLine="566"/>
        <w:jc w:val="both"/>
      </w:pPr>
      <w:r>
        <w:t xml:space="preserve">Техникум создаёт равные возможности для получения качественного профессионального образования для всех категорий граждан. </w:t>
      </w:r>
    </w:p>
    <w:p w14:paraId="35EAAC3E">
      <w:pPr>
        <w:pStyle w:val="12"/>
        <w:spacing w:before="36"/>
        <w:ind w:right="161" w:firstLine="566"/>
        <w:jc w:val="both"/>
      </w:pPr>
      <w:r>
        <w:t>На 1 сентября 2025 года:</w:t>
      </w:r>
    </w:p>
    <w:p w14:paraId="69809A5B">
      <w:pPr>
        <w:pStyle w:val="12"/>
        <w:spacing w:before="36"/>
        <w:ind w:right="161" w:firstLine="566"/>
        <w:jc w:val="both"/>
      </w:pPr>
      <w:r>
        <w:t>Обучающиеся из числа детей-сирот и детей, оставшихся без попечения родителей — 58 человек (1,5 % от общего контингента). Из них 28 студентов находятся на полном государственном обеспечении, 16 — пользуются дополнительными гарантиями, 7 — находятся в академическом отпуске.</w:t>
      </w:r>
    </w:p>
    <w:p w14:paraId="5C2C9CCB">
      <w:pPr>
        <w:pStyle w:val="12"/>
        <w:spacing w:before="36"/>
        <w:ind w:right="161" w:firstLine="566"/>
        <w:jc w:val="both"/>
      </w:pPr>
      <w:r>
        <w:t>Обучающиеся с инвалидностью и ограниченными возможностями здоровья (ОВЗ) — 35 человек (1,46 %). По сравнению с 2024 годом их численность выросла на 7 человек, что свидетельствует о развитии доступной среды и готовности техникума работать с такими студентами. Для 4 обучающихся разработаны индивидуальные учебные планы (ИУП), учитывающие состояние здоровья.</w:t>
      </w:r>
    </w:p>
    <w:p w14:paraId="27DAC770">
      <w:pPr>
        <w:pStyle w:val="12"/>
        <w:spacing w:before="36"/>
        <w:ind w:right="161" w:firstLine="566"/>
        <w:jc w:val="both"/>
      </w:pPr>
      <w:r>
        <w:t>Обучающиеся, состоящие на внутритехникумовском контроле — 34 человека, из них 1 — на учёте в ОВМН.</w:t>
      </w:r>
    </w:p>
    <w:p w14:paraId="66552099">
      <w:pPr>
        <w:pStyle w:val="12"/>
        <w:spacing w:before="36"/>
        <w:ind w:right="161" w:firstLine="566"/>
        <w:jc w:val="both"/>
      </w:pPr>
      <w:r>
        <w:t>Студенты из семей участников специальной военной операции — под постоянным психолого-педагогическим сопровождением (4,6 % от общего числа семей обучающихся).</w:t>
      </w:r>
    </w:p>
    <w:p w14:paraId="7EAC6B0D">
      <w:pPr>
        <w:pStyle w:val="12"/>
        <w:spacing w:before="36"/>
        <w:ind w:right="161" w:firstLine="566"/>
        <w:jc w:val="both"/>
      </w:pPr>
      <w:r>
        <w:t>Контингент техникума — это не просто «обучающиеся», а активные, инициативные молодые люди. Система студенческого самоуправления и бально-рейтинговая система позволили выявить и поощрить 45 наиболее активных студентов. В мероприятиях гражданско-патриотической направленности приняли участие более 600 студентов (30 % контингента), а общий охват волонтёрской деятельностью составил более 500 человек.</w:t>
      </w:r>
    </w:p>
    <w:p w14:paraId="42C5E60E">
      <w:pPr>
        <w:pStyle w:val="12"/>
        <w:spacing w:before="36"/>
        <w:ind w:right="161" w:firstLine="566"/>
        <w:jc w:val="both"/>
      </w:pPr>
      <w:r>
        <w:t>По результатам социально-психологического тестирования 2025 года (охват — 97,1 % обучающихся) у 93 % студентов выявлен низкий уровень риска деструктивного поведения, что является результатом системной работы психологов, классных руководителей и всего воспитательного отдела. Вместе с тем, сохраняется вызов в виде низкой предметной обученности по отдельным дисциплинам (математика, физика), что требует усиления педагогической поддержки первокурсников.</w:t>
      </w:r>
    </w:p>
    <w:p w14:paraId="29D8BE7B">
      <w:pPr>
        <w:pStyle w:val="2"/>
        <w:spacing w:before="122"/>
        <w:ind w:left="3075"/>
        <w:jc w:val="both"/>
      </w:pPr>
      <w:r>
        <w:t>Традиционными мероприятиями техникума являются</w:t>
      </w:r>
    </w:p>
    <w:p w14:paraId="14D4193A">
      <w:pPr>
        <w:pStyle w:val="12"/>
        <w:ind w:left="567" w:right="159" w:firstLine="709"/>
        <w:jc w:val="both"/>
      </w:pPr>
      <w:bookmarkStart w:id="27" w:name="-Торжественная_линейка,_посвященная_Дню_"/>
      <w:bookmarkEnd w:id="27"/>
    </w:p>
    <w:p w14:paraId="79B9120B">
      <w:pPr>
        <w:pStyle w:val="12"/>
        <w:ind w:left="567" w:right="159" w:firstLine="709"/>
        <w:jc w:val="both"/>
      </w:pPr>
      <w:r>
        <w:t>Торжественная линейка, посвященная Дню знаний, Дню Победы</w:t>
      </w:r>
    </w:p>
    <w:p w14:paraId="18A40B5E">
      <w:pPr>
        <w:pStyle w:val="12"/>
        <w:ind w:left="567" w:right="159" w:firstLine="709"/>
        <w:jc w:val="both"/>
      </w:pPr>
      <w:bookmarkStart w:id="28" w:name="-Концерты,_посвященные_Дню_учителя,_Дню_"/>
      <w:bookmarkEnd w:id="28"/>
      <w:r>
        <w:t>Концерты, посвященные Дню учителя, Дню Победы, 23 февраля, 8 марта</w:t>
      </w:r>
    </w:p>
    <w:p w14:paraId="08DBA7F5">
      <w:pPr>
        <w:pStyle w:val="12"/>
        <w:ind w:left="567" w:right="159" w:firstLine="709"/>
        <w:jc w:val="both"/>
      </w:pPr>
      <w:bookmarkStart w:id="29" w:name="-Недели_специальностей,"/>
      <w:bookmarkEnd w:id="29"/>
      <w:bookmarkStart w:id="30" w:name="-Посвящение_в_студенты,"/>
      <w:bookmarkEnd w:id="30"/>
      <w:r>
        <w:t>День первокурсника,</w:t>
      </w:r>
    </w:p>
    <w:p w14:paraId="0040CC5D">
      <w:pPr>
        <w:pStyle w:val="12"/>
        <w:ind w:left="567" w:right="159" w:firstLine="709"/>
        <w:jc w:val="both"/>
      </w:pPr>
      <w:r>
        <w:t>Дни профессий,</w:t>
      </w:r>
    </w:p>
    <w:p w14:paraId="6406AB4B">
      <w:pPr>
        <w:pStyle w:val="12"/>
        <w:ind w:left="567" w:right="159" w:firstLine="709"/>
        <w:jc w:val="both"/>
      </w:pPr>
      <w:r>
        <w:t>Дни Единый действий</w:t>
      </w:r>
    </w:p>
    <w:p w14:paraId="6CC16A07">
      <w:pPr>
        <w:pStyle w:val="12"/>
        <w:ind w:left="567" w:right="159" w:firstLine="709"/>
        <w:jc w:val="both"/>
      </w:pPr>
      <w:r>
        <w:t>Первенства ПАТТ по волейболу, баскетболу и мини-футболу</w:t>
      </w:r>
    </w:p>
    <w:p w14:paraId="47CF20A7">
      <w:pPr>
        <w:pStyle w:val="12"/>
        <w:ind w:left="567" w:right="159" w:firstLine="709"/>
        <w:jc w:val="both"/>
      </w:pPr>
      <w:bookmarkStart w:id="31" w:name="-День_науки,"/>
      <w:bookmarkEnd w:id="31"/>
      <w:bookmarkStart w:id="32" w:name="-Туристический_слет,"/>
      <w:bookmarkEnd w:id="32"/>
      <w:bookmarkStart w:id="33" w:name="-День_самоуправления,"/>
      <w:bookmarkEnd w:id="33"/>
      <w:r>
        <w:t>Дни здоровья,</w:t>
      </w:r>
    </w:p>
    <w:p w14:paraId="1E21B929">
      <w:pPr>
        <w:pStyle w:val="12"/>
        <w:ind w:left="567" w:right="159" w:firstLine="709"/>
        <w:jc w:val="both"/>
      </w:pPr>
      <w:bookmarkStart w:id="34" w:name="-_Зарница,"/>
      <w:bookmarkEnd w:id="34"/>
      <w:bookmarkStart w:id="35" w:name="-Полоса_препятствий,"/>
      <w:bookmarkEnd w:id="35"/>
      <w:bookmarkStart w:id="36" w:name="-_Экологические_субботники,"/>
      <w:bookmarkEnd w:id="36"/>
      <w:r>
        <w:t>Экологические субботники,</w:t>
      </w:r>
    </w:p>
    <w:p w14:paraId="0DB40CFE">
      <w:pPr>
        <w:pStyle w:val="12"/>
        <w:ind w:left="567" w:right="159" w:firstLine="709"/>
        <w:jc w:val="both"/>
      </w:pPr>
      <w:bookmarkStart w:id="37" w:name="-Неделя_новогодних_чудес,"/>
      <w:bookmarkEnd w:id="37"/>
      <w:bookmarkStart w:id="38" w:name="-_Алло_мы_ищем_таланты,"/>
      <w:bookmarkEnd w:id="38"/>
      <w:r>
        <w:t>Фестиваль творческой молодежи,</w:t>
      </w:r>
    </w:p>
    <w:p w14:paraId="4A74B5B7">
      <w:pPr>
        <w:pStyle w:val="12"/>
        <w:ind w:left="567" w:right="159" w:firstLine="709"/>
        <w:jc w:val="both"/>
      </w:pPr>
      <w:bookmarkStart w:id="39" w:name="-_Последний_звонок."/>
      <w:bookmarkEnd w:id="39"/>
      <w:r>
        <w:t>Торжественное вручение дипломов.</w:t>
      </w:r>
    </w:p>
    <w:p w14:paraId="5A7BAC0F">
      <w:pPr>
        <w:jc w:val="both"/>
        <w:sectPr>
          <w:pgSz w:w="11910" w:h="16840"/>
          <w:pgMar w:top="1120" w:right="680" w:bottom="1360" w:left="1040" w:header="0" w:footer="1172" w:gutter="0"/>
          <w:cols w:space="720" w:num="1"/>
        </w:sectPr>
      </w:pPr>
    </w:p>
    <w:p w14:paraId="18F63F02">
      <w:pPr>
        <w:spacing w:before="206"/>
        <w:ind w:left="1389" w:right="538"/>
        <w:jc w:val="center"/>
        <w:rPr>
          <w:b/>
          <w:sz w:val="24"/>
        </w:rPr>
      </w:pPr>
      <w:r>
        <w:rPr>
          <w:b/>
          <w:sz w:val="24"/>
        </w:rPr>
        <w:t>Молодежный общественные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объединения</w:t>
      </w:r>
    </w:p>
    <w:p w14:paraId="548D3678">
      <w:pPr>
        <w:pStyle w:val="12"/>
        <w:spacing w:before="7"/>
        <w:ind w:left="0"/>
        <w:rPr>
          <w:b/>
          <w:sz w:val="10"/>
        </w:rPr>
      </w:pPr>
    </w:p>
    <w:tbl>
      <w:tblPr>
        <w:tblStyle w:val="17"/>
        <w:tblW w:w="0" w:type="auto"/>
        <w:tblInd w:w="9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97"/>
        <w:gridCol w:w="5812"/>
      </w:tblGrid>
      <w:tr w14:paraId="71F57C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197" w:type="dxa"/>
          </w:tcPr>
          <w:p w14:paraId="5F0B2CFA">
            <w:pPr>
              <w:pStyle w:val="19"/>
              <w:spacing w:line="273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67"/>
                <w:sz w:val="24"/>
              </w:rPr>
              <w:t xml:space="preserve"> </w:t>
            </w:r>
          </w:p>
          <w:p w14:paraId="08E011FF">
            <w:pPr>
              <w:pStyle w:val="19"/>
              <w:spacing w:before="2" w:line="257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объединения</w:t>
            </w:r>
          </w:p>
        </w:tc>
        <w:tc>
          <w:tcPr>
            <w:tcW w:w="5812" w:type="dxa"/>
          </w:tcPr>
          <w:p w14:paraId="0B9BB1EB">
            <w:pPr>
              <w:pStyle w:val="19"/>
              <w:spacing w:line="273" w:lineRule="exact"/>
              <w:ind w:lef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деятельности</w:t>
            </w:r>
          </w:p>
        </w:tc>
      </w:tr>
      <w:tr w14:paraId="6F94BA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3197" w:type="dxa"/>
          </w:tcPr>
          <w:p w14:paraId="0109E1B1">
            <w:pPr>
              <w:pStyle w:val="19"/>
              <w:spacing w:line="258" w:lineRule="exact"/>
              <w:ind w:left="105" w:right="142"/>
              <w:rPr>
                <w:sz w:val="24"/>
              </w:rPr>
            </w:pPr>
            <w:r>
              <w:rPr>
                <w:sz w:val="24"/>
              </w:rPr>
              <w:t>Студенческий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</w:p>
          <w:p w14:paraId="6A103941">
            <w:pPr>
              <w:pStyle w:val="19"/>
              <w:spacing w:line="263" w:lineRule="exact"/>
              <w:ind w:left="105" w:right="142"/>
              <w:rPr>
                <w:sz w:val="24"/>
              </w:rPr>
            </w:pPr>
            <w:r>
              <w:rPr>
                <w:sz w:val="24"/>
              </w:rPr>
              <w:t>Клуб «Автодор»</w:t>
            </w:r>
          </w:p>
        </w:tc>
        <w:tc>
          <w:tcPr>
            <w:tcW w:w="5812" w:type="dxa"/>
          </w:tcPr>
          <w:p w14:paraId="52C735B0">
            <w:pPr>
              <w:pStyle w:val="19"/>
              <w:spacing w:line="258" w:lineRule="exact"/>
              <w:ind w:left="109" w:right="152"/>
              <w:jc w:val="both"/>
              <w:rPr>
                <w:sz w:val="24"/>
              </w:rPr>
            </w:pPr>
            <w:r>
              <w:rPr>
                <w:sz w:val="24"/>
              </w:rPr>
              <w:t>Спортивно-оздоровительная деятельность</w:t>
            </w:r>
          </w:p>
        </w:tc>
      </w:tr>
      <w:tr w14:paraId="002F13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3197" w:type="dxa"/>
          </w:tcPr>
          <w:p w14:paraId="0CB86C71">
            <w:pPr>
              <w:pStyle w:val="19"/>
              <w:tabs>
                <w:tab w:val="left" w:pos="2302"/>
              </w:tabs>
              <w:spacing w:line="262" w:lineRule="exact"/>
              <w:ind w:right="142"/>
              <w:rPr>
                <w:sz w:val="24"/>
              </w:rPr>
            </w:pPr>
            <w:r>
              <w:rPr>
                <w:sz w:val="24"/>
              </w:rPr>
              <w:t>Добровольческий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отряд</w:t>
            </w:r>
          </w:p>
          <w:p w14:paraId="09B3D978">
            <w:pPr>
              <w:pStyle w:val="19"/>
              <w:spacing w:line="275" w:lineRule="exact"/>
              <w:ind w:right="142"/>
              <w:rPr>
                <w:sz w:val="24"/>
              </w:rPr>
            </w:pPr>
            <w:r>
              <w:rPr>
                <w:sz w:val="24"/>
              </w:rPr>
              <w:t>«МыРядом»</w:t>
            </w:r>
          </w:p>
        </w:tc>
        <w:tc>
          <w:tcPr>
            <w:tcW w:w="5812" w:type="dxa"/>
          </w:tcPr>
          <w:p w14:paraId="693BB283">
            <w:pPr>
              <w:pStyle w:val="19"/>
              <w:spacing w:line="237" w:lineRule="auto"/>
              <w:ind w:left="109" w:right="15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добровольческой деятельности, помощи ветеранам педагогического труда</w:t>
            </w:r>
          </w:p>
        </w:tc>
      </w:tr>
      <w:tr w14:paraId="291E19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197" w:type="dxa"/>
          </w:tcPr>
          <w:p w14:paraId="1725E475">
            <w:pPr>
              <w:pStyle w:val="19"/>
              <w:spacing w:line="242" w:lineRule="auto"/>
              <w:ind w:right="142"/>
              <w:rPr>
                <w:sz w:val="24"/>
              </w:rPr>
            </w:pPr>
            <w:r>
              <w:rPr>
                <w:sz w:val="24"/>
              </w:rPr>
              <w:t>Волонтерский отряд «Волонтеры Победы»</w:t>
            </w:r>
          </w:p>
        </w:tc>
        <w:tc>
          <w:tcPr>
            <w:tcW w:w="5812" w:type="dxa"/>
          </w:tcPr>
          <w:p w14:paraId="2E28718B">
            <w:pPr>
              <w:pStyle w:val="19"/>
              <w:spacing w:line="267" w:lineRule="exact"/>
              <w:ind w:left="109" w:right="152"/>
              <w:jc w:val="both"/>
              <w:rPr>
                <w:sz w:val="24"/>
              </w:rPr>
            </w:pPr>
            <w:r>
              <w:rPr>
                <w:sz w:val="24"/>
              </w:rPr>
              <w:t>Сохранение исторической памяти о подвиге народа в годы Великой Отечественной войны! Сохраняя историю, мы обеспечиваем связь между прошлыми и будущими поколениями.</w:t>
            </w:r>
          </w:p>
        </w:tc>
      </w:tr>
      <w:tr w14:paraId="3ACE0B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</w:trPr>
        <w:tc>
          <w:tcPr>
            <w:tcW w:w="3197" w:type="dxa"/>
          </w:tcPr>
          <w:p w14:paraId="591FC79E">
            <w:pPr>
              <w:pStyle w:val="19"/>
              <w:spacing w:line="237" w:lineRule="auto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Молодежный 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медиа центр «Медиа|ПАТТ»</w:t>
            </w:r>
          </w:p>
        </w:tc>
        <w:tc>
          <w:tcPr>
            <w:tcW w:w="5812" w:type="dxa"/>
          </w:tcPr>
          <w:p w14:paraId="2B732B07">
            <w:pPr>
              <w:pStyle w:val="19"/>
              <w:ind w:left="109" w:right="15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информационного пространства техникума, создание новостного контента, продвижение техникума</w:t>
            </w:r>
          </w:p>
        </w:tc>
      </w:tr>
      <w:tr w14:paraId="216CBD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</w:trPr>
        <w:tc>
          <w:tcPr>
            <w:tcW w:w="3197" w:type="dxa"/>
          </w:tcPr>
          <w:p w14:paraId="71AB299A">
            <w:pPr>
              <w:pStyle w:val="19"/>
              <w:spacing w:line="237" w:lineRule="auto"/>
              <w:ind w:right="142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Финансовый клуб ПАТТ</w:t>
            </w:r>
          </w:p>
        </w:tc>
        <w:tc>
          <w:tcPr>
            <w:tcW w:w="5812" w:type="dxa"/>
          </w:tcPr>
          <w:p w14:paraId="41873AB8">
            <w:pPr>
              <w:pStyle w:val="19"/>
              <w:ind w:left="109" w:right="152"/>
              <w:jc w:val="both"/>
              <w:rPr>
                <w:sz w:val="24"/>
              </w:rPr>
            </w:pPr>
            <w:r>
              <w:rPr>
                <w:sz w:val="24"/>
              </w:rPr>
              <w:t>Развитие финансовой грамотности студентов</w:t>
            </w:r>
          </w:p>
        </w:tc>
      </w:tr>
      <w:tr w14:paraId="04553E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197" w:type="dxa"/>
          </w:tcPr>
          <w:p w14:paraId="4FE401F5">
            <w:pPr>
              <w:pStyle w:val="19"/>
              <w:spacing w:line="237" w:lineRule="auto"/>
              <w:ind w:right="142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Первичное отделение РДДМ «Движение первых»</w:t>
            </w:r>
          </w:p>
        </w:tc>
        <w:tc>
          <w:tcPr>
            <w:tcW w:w="5812" w:type="dxa"/>
          </w:tcPr>
          <w:p w14:paraId="40127814">
            <w:pPr>
              <w:pStyle w:val="19"/>
              <w:ind w:left="109" w:right="152"/>
              <w:jc w:val="both"/>
              <w:rPr>
                <w:sz w:val="24"/>
              </w:rPr>
            </w:pPr>
            <w:r>
              <w:rPr>
                <w:sz w:val="24"/>
              </w:rPr>
              <w:t>Развитие у молодёжи общественно значимой и творческой активности</w:t>
            </w:r>
          </w:p>
        </w:tc>
      </w:tr>
      <w:tr w14:paraId="55BA9F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3197" w:type="dxa"/>
          </w:tcPr>
          <w:p w14:paraId="3A67C8FD">
            <w:pPr>
              <w:pStyle w:val="19"/>
              <w:spacing w:line="237" w:lineRule="auto"/>
              <w:ind w:right="142"/>
              <w:rPr>
                <w:sz w:val="24"/>
              </w:rPr>
            </w:pPr>
            <w:r>
              <w:rPr>
                <w:sz w:val="24"/>
              </w:rPr>
              <w:t>Студенческий совет</w:t>
            </w:r>
          </w:p>
        </w:tc>
        <w:tc>
          <w:tcPr>
            <w:tcW w:w="5812" w:type="dxa"/>
          </w:tcPr>
          <w:p w14:paraId="33497E8B">
            <w:pPr>
              <w:pStyle w:val="19"/>
              <w:ind w:left="109" w:right="152"/>
              <w:jc w:val="both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 внеурочной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t xml:space="preserve"> </w:t>
            </w:r>
            <w:r>
              <w:rPr>
                <w:sz w:val="24"/>
              </w:rPr>
              <w:t>реализации творческих способностей и интересов обучающихся, в том числе посредством организации мероприятий, проектов различной направленности.</w:t>
            </w:r>
          </w:p>
        </w:tc>
      </w:tr>
      <w:tr w14:paraId="67B29E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3197" w:type="dxa"/>
          </w:tcPr>
          <w:p w14:paraId="76DA6A2F">
            <w:pPr>
              <w:pStyle w:val="19"/>
              <w:spacing w:before="2"/>
              <w:ind w:right="142"/>
              <w:rPr>
                <w:sz w:val="24"/>
              </w:rPr>
            </w:pPr>
            <w:r>
              <w:rPr>
                <w:sz w:val="24"/>
              </w:rPr>
              <w:t>Военно-патриотический клуб АрМаДа</w:t>
            </w:r>
          </w:p>
        </w:tc>
        <w:tc>
          <w:tcPr>
            <w:tcW w:w="5812" w:type="dxa"/>
          </w:tcPr>
          <w:p w14:paraId="04B8F4C7">
            <w:pPr>
              <w:pStyle w:val="19"/>
              <w:spacing w:line="267" w:lineRule="exact"/>
              <w:ind w:left="109" w:right="15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гражданской идентичности, патриотического сознания обучающихся и чувства гордости за свою Родину.</w:t>
            </w:r>
          </w:p>
        </w:tc>
      </w:tr>
      <w:tr w14:paraId="6A6A71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3197" w:type="dxa"/>
          </w:tcPr>
          <w:p w14:paraId="36E949BC">
            <w:pPr>
              <w:pStyle w:val="19"/>
              <w:spacing w:before="2"/>
              <w:ind w:right="142"/>
              <w:rPr>
                <w:sz w:val="24"/>
              </w:rPr>
            </w:pPr>
            <w:r>
              <w:rPr>
                <w:sz w:val="24"/>
              </w:rPr>
              <w:t>Танцевальный коллектив «</w:t>
            </w:r>
            <w:r>
              <w:rPr>
                <w:sz w:val="24"/>
                <w:lang w:val="en-US"/>
              </w:rPr>
              <w:t>Liberty</w:t>
            </w:r>
            <w:r>
              <w:rPr>
                <w:sz w:val="24"/>
              </w:rPr>
              <w:t>»</w:t>
            </w:r>
          </w:p>
        </w:tc>
        <w:tc>
          <w:tcPr>
            <w:tcW w:w="5812" w:type="dxa"/>
          </w:tcPr>
          <w:p w14:paraId="773660D9">
            <w:pPr>
              <w:pStyle w:val="19"/>
              <w:spacing w:line="267" w:lineRule="exact"/>
              <w:ind w:left="0" w:right="152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Культурно-творческая деятельность</w:t>
            </w:r>
          </w:p>
        </w:tc>
      </w:tr>
      <w:tr w14:paraId="7FD734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3197" w:type="dxa"/>
          </w:tcPr>
          <w:p w14:paraId="3BB7CBAE">
            <w:pPr>
              <w:pStyle w:val="19"/>
              <w:spacing w:before="2"/>
              <w:ind w:right="142"/>
              <w:rPr>
                <w:sz w:val="24"/>
              </w:rPr>
            </w:pPr>
            <w:r>
              <w:rPr>
                <w:sz w:val="24"/>
              </w:rPr>
              <w:t>Творческое объединение “Музыкалити”</w:t>
            </w:r>
          </w:p>
        </w:tc>
        <w:tc>
          <w:tcPr>
            <w:tcW w:w="5812" w:type="dxa"/>
          </w:tcPr>
          <w:p w14:paraId="7179AAE5">
            <w:pPr>
              <w:pStyle w:val="19"/>
              <w:spacing w:line="267" w:lineRule="exact"/>
              <w:ind w:left="0" w:right="152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  Культурно-творческая деятельность</w:t>
            </w:r>
          </w:p>
        </w:tc>
      </w:tr>
      <w:tr w14:paraId="7FA885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197" w:type="dxa"/>
          </w:tcPr>
          <w:p w14:paraId="01BAA6CF">
            <w:pPr>
              <w:pStyle w:val="19"/>
              <w:spacing w:line="242" w:lineRule="auto"/>
              <w:ind w:right="142"/>
              <w:rPr>
                <w:sz w:val="24"/>
              </w:rPr>
            </w:pPr>
            <w:r>
              <w:rPr>
                <w:sz w:val="24"/>
              </w:rPr>
              <w:t>Сообщество «ЭкоПАТТ»</w:t>
            </w:r>
          </w:p>
        </w:tc>
        <w:tc>
          <w:tcPr>
            <w:tcW w:w="5812" w:type="dxa"/>
          </w:tcPr>
          <w:p w14:paraId="30601F20">
            <w:pPr>
              <w:pStyle w:val="19"/>
              <w:spacing w:before="3" w:line="267" w:lineRule="exact"/>
              <w:ind w:left="109" w:right="15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экологической культуры у обучающихся</w:t>
            </w:r>
          </w:p>
        </w:tc>
      </w:tr>
      <w:tr w14:paraId="5D362F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3197" w:type="dxa"/>
          </w:tcPr>
          <w:p w14:paraId="4058B10C">
            <w:pPr>
              <w:pStyle w:val="19"/>
              <w:spacing w:line="242" w:lineRule="auto"/>
              <w:ind w:right="142"/>
              <w:rPr>
                <w:sz w:val="24"/>
              </w:rPr>
            </w:pPr>
            <w:r>
              <w:rPr>
                <w:sz w:val="24"/>
              </w:rPr>
              <w:t>Студенческий отряд ПАТТ</w:t>
            </w:r>
          </w:p>
        </w:tc>
        <w:tc>
          <w:tcPr>
            <w:tcW w:w="5812" w:type="dxa"/>
          </w:tcPr>
          <w:p w14:paraId="164E29A0">
            <w:pPr>
              <w:pStyle w:val="19"/>
              <w:spacing w:before="3" w:line="267" w:lineRule="exact"/>
              <w:ind w:left="109" w:right="152"/>
              <w:jc w:val="both"/>
              <w:rPr>
                <w:sz w:val="24"/>
              </w:rPr>
            </w:pPr>
            <w:r>
              <w:rPr>
                <w:sz w:val="24"/>
              </w:rPr>
              <w:t>Трудовая деятельность</w:t>
            </w:r>
          </w:p>
        </w:tc>
      </w:tr>
      <w:tr w14:paraId="4EDE58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3197" w:type="dxa"/>
          </w:tcPr>
          <w:p w14:paraId="3D36202A">
            <w:pPr>
              <w:pStyle w:val="19"/>
              <w:spacing w:line="263" w:lineRule="exact"/>
              <w:ind w:right="142"/>
              <w:rPr>
                <w:sz w:val="24"/>
              </w:rPr>
            </w:pPr>
            <w:r>
              <w:rPr>
                <w:sz w:val="24"/>
              </w:rPr>
              <w:t>Амбассадоры Профессионалитета</w:t>
            </w:r>
          </w:p>
        </w:tc>
        <w:tc>
          <w:tcPr>
            <w:tcW w:w="5812" w:type="dxa"/>
          </w:tcPr>
          <w:p w14:paraId="59DF6604">
            <w:pPr>
              <w:pStyle w:val="19"/>
              <w:spacing w:line="267" w:lineRule="exact"/>
              <w:ind w:left="109" w:right="152"/>
              <w:jc w:val="both"/>
              <w:rPr>
                <w:sz w:val="24"/>
              </w:rPr>
            </w:pPr>
            <w:r>
              <w:rPr>
                <w:sz w:val="24"/>
              </w:rPr>
              <w:t>Молодежное движение в рамках федерального проекта «Профессионалитет», созданное для формирования системы мотивации, способствующей самообразованию и профессиональному самоопределению молодежи, повышающее престиж рабочих профессий и специальностей, по которым в техникуме ведется подготовка</w:t>
            </w:r>
          </w:p>
        </w:tc>
      </w:tr>
    </w:tbl>
    <w:p w14:paraId="7EA2DCBA">
      <w:pPr>
        <w:spacing w:line="237" w:lineRule="auto"/>
        <w:rPr>
          <w:sz w:val="24"/>
        </w:rPr>
      </w:pPr>
    </w:p>
    <w:p w14:paraId="13AE9920">
      <w:pPr>
        <w:rPr>
          <w:sz w:val="24"/>
        </w:rPr>
      </w:pPr>
    </w:p>
    <w:p w14:paraId="1C7C51F8">
      <w:pPr>
        <w:pStyle w:val="2"/>
        <w:numPr>
          <w:ilvl w:val="1"/>
          <w:numId w:val="5"/>
        </w:numPr>
        <w:tabs>
          <w:tab w:val="left" w:pos="2590"/>
        </w:tabs>
        <w:spacing w:before="222"/>
        <w:jc w:val="center"/>
      </w:pPr>
      <w:r>
        <w:t>Воспитательные модули: виды,</w:t>
      </w:r>
      <w:r>
        <w:rPr>
          <w:spacing w:val="-7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</w:p>
    <w:p w14:paraId="19DF66CD">
      <w:pPr>
        <w:pStyle w:val="12"/>
        <w:ind w:left="0"/>
        <w:rPr>
          <w:b/>
          <w:sz w:val="20"/>
        </w:rPr>
      </w:pPr>
    </w:p>
    <w:p w14:paraId="5D873E20">
      <w:pPr>
        <w:pStyle w:val="12"/>
        <w:spacing w:before="36"/>
        <w:ind w:right="161" w:firstLine="566"/>
        <w:jc w:val="both"/>
      </w:pPr>
      <w:r>
        <w:t xml:space="preserve">Воспитательный модуль — это структурный элемент, включающий виды, формы и содержание воспитательной работы в рамках заданных направлений воспитания. </w:t>
      </w:r>
    </w:p>
    <w:p w14:paraId="23314D20">
      <w:pPr>
        <w:pStyle w:val="12"/>
        <w:spacing w:before="36"/>
        <w:ind w:right="161" w:firstLine="566"/>
        <w:jc w:val="both"/>
      </w:pPr>
    </w:p>
    <w:p w14:paraId="28735931">
      <w:pPr>
        <w:pStyle w:val="12"/>
        <w:ind w:right="168" w:firstLine="706"/>
        <w:jc w:val="center"/>
        <w:rPr>
          <w:b/>
        </w:rPr>
      </w:pPr>
      <w:r>
        <w:rPr>
          <w:b/>
        </w:rPr>
        <w:t>Модуль «Образовательная деятельность»</w:t>
      </w:r>
    </w:p>
    <w:p w14:paraId="5C75DDEA">
      <w:pPr>
        <w:pStyle w:val="12"/>
        <w:ind w:right="168" w:firstLine="706"/>
        <w:jc w:val="center"/>
        <w:rPr>
          <w:b/>
        </w:rPr>
      </w:pPr>
    </w:p>
    <w:p w14:paraId="696F0DCA">
      <w:pPr>
        <w:pStyle w:val="12"/>
        <w:ind w:right="168" w:firstLine="706"/>
        <w:jc w:val="both"/>
      </w:pPr>
      <w:r>
        <w:t>Реализация воспитательного потенциала образовательной деятельности предусматривает:</w:t>
      </w:r>
    </w:p>
    <w:p w14:paraId="562E7830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духовно-нравственным и социокультурным ценностям, подбор соответствующего тематического содержания, текстов для чтения, задач для решения, проблемных ситуаций для обсуждений и т. п., отвечающих содержанию и задачам воспитания;</w:t>
      </w:r>
    </w:p>
    <w:p w14:paraId="52B02E03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привлечение внимания обучающихся к ценностному аспекту изучаемых на аудиторных занятиях объектов, явлений, событий и т. д., инициирование обсуждений, высказываний обучающимися своего мнения, выработки личностного отношения к изучаемым событиям, явлениям;</w:t>
      </w:r>
    </w:p>
    <w:p w14:paraId="18A5F3D3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использование учебных материалов (образовательного контента, художественных фильмов, литературных произведений и проч.), способствующих повышению статуса и престижа рабочих профессий, прославляющих трудовые достижения, повествующих о семейных трудовых династиях;</w:t>
      </w:r>
    </w:p>
    <w:p w14:paraId="1123B9D5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проектов, исследовательских работ воспитательной направленности;</w:t>
      </w:r>
    </w:p>
    <w:p w14:paraId="19ED66B4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реализация курсов, дополнительных факультативных занятий исторического просвещения, патриотической, гражданской, экологической, научно-познавательной, краеведческой, историко-культурной, туристско-краеведческой, спортивно-оздоровительной, художественно-эстетической, духовно-нравственной направленности, а также курсов, направленных на формирование готовности обучающихся к вступлению в брак и осознанному родительству;</w:t>
      </w:r>
    </w:p>
    <w:p w14:paraId="7E758351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организация и проведение экскурсий (в музеи, картинные галереи, технопарки, на предприятия и др.), экспедиций, походов.</w:t>
      </w:r>
    </w:p>
    <w:p w14:paraId="7161111F">
      <w:pPr>
        <w:pStyle w:val="12"/>
        <w:ind w:right="168" w:firstLine="706"/>
        <w:jc w:val="both"/>
      </w:pPr>
      <w:r>
        <w:t>В рамках углубления профориентации и подготовки к трудоустройству в модуль «Образовательная деятельность» включаются следующие элементы:</w:t>
      </w:r>
    </w:p>
    <w:p w14:paraId="762A1EC8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Профессионально-ориентированное содержание общеобразовательных дисциплин. В рабочие программы 14 общеобразовательных дисциплин (математика, физика, информатика, русский язык, литература и др.) встроены прикладные модули и практико-ориентированные задания, непосредственно связанные с будущей профессией/специальностью. Курс «Мой ПРОФиль». В программы всех специальностей первого курса встроен еженедельный профориентационный курс (День профессий по четвергам), направленный на знакомство с предприятиями-партнёрами и рынком труда Республики Карелия; формирование навыков самопрезентации и составления карьерной карты; профессиональное самоопределение и осознанный выбор индивидуальной траектории развития.</w:t>
      </w:r>
    </w:p>
    <w:p w14:paraId="64E88B9E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Экскурсии на предприятия как системный элемент. Начиная с первого курса, проводятся плановые экскурсии на ведущие предприятия отрасли (АО «АЭМ-технологии» «Петрозаводскмаш», Онежский судостроительно-судоремонтный завод, ООО «Технострой», АО «ВАД» и др.) с обязательной рефлексией и отчётом, что позволяет студентам «погрузиться» в реальную производственную среду.</w:t>
      </w:r>
    </w:p>
    <w:p w14:paraId="3088046C">
      <w:pPr>
        <w:pStyle w:val="12"/>
        <w:spacing w:before="5"/>
        <w:ind w:left="0"/>
        <w:rPr>
          <w:sz w:val="27"/>
        </w:rPr>
      </w:pPr>
    </w:p>
    <w:p w14:paraId="0579B626">
      <w:pPr>
        <w:pStyle w:val="12"/>
        <w:ind w:right="168" w:firstLine="706"/>
        <w:jc w:val="center"/>
        <w:rPr>
          <w:b/>
        </w:rPr>
      </w:pPr>
      <w:r>
        <w:rPr>
          <w:b/>
        </w:rPr>
        <w:t>Модуль «Кураторство»</w:t>
      </w:r>
    </w:p>
    <w:p w14:paraId="533AB06F">
      <w:pPr>
        <w:pStyle w:val="12"/>
        <w:ind w:right="168" w:firstLine="706"/>
        <w:jc w:val="center"/>
        <w:rPr>
          <w:b/>
        </w:rPr>
      </w:pPr>
    </w:p>
    <w:p w14:paraId="2230D5B0">
      <w:pPr>
        <w:pStyle w:val="12"/>
        <w:ind w:right="168" w:firstLine="706"/>
        <w:jc w:val="both"/>
      </w:pPr>
      <w:r>
        <w:t>Реализация воспитательного потенциала кураторства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14:paraId="54A9B087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организацию социально-значимых совместных проектов, отвечающих потребностям обучающихся, дающих возможности для их самореализации, установления и укрепления доверительных отношений внутри учебной группы и между группой и куратором;</w:t>
      </w:r>
    </w:p>
    <w:p w14:paraId="349F2D8C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сплочение коллектива группы через игры и тренинги на командообразование, походы, экскурсии, празднования дней рождения, тематические вечера и т. п.;</w:t>
      </w:r>
    </w:p>
    <w:p w14:paraId="19B4A682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организацию и проведение регулярных родительских собраний, информирование родителей об академических успехах и проблемах обучающихся, их положении в студенческой группе, о жизни группы в целом; помощь родителям и иным членам семьи во взаимодействии с педагогическим коллективом и администрацией;</w:t>
      </w:r>
    </w:p>
    <w:p w14:paraId="010FD14D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работа со студентами, вступившими в ранние семейные отношения, проведение консультаций по вопросам этики и психологии семейной жизни, семейного права;</w:t>
      </w:r>
    </w:p>
    <w:p w14:paraId="0C8EBCFB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планирование, подготовку и проведение праздников, фестивалей, конкурсов, соревнований и т. д. с обучающимися.</w:t>
      </w:r>
    </w:p>
    <w:p w14:paraId="00B6E793">
      <w:pPr>
        <w:pStyle w:val="12"/>
        <w:ind w:right="168" w:firstLine="706"/>
        <w:jc w:val="both"/>
      </w:pPr>
      <w:r>
        <w:t>Куратор (классный руководитель) выступает ключевым звеном в формировании карьерной траектории студента:</w:t>
      </w:r>
    </w:p>
    <w:p w14:paraId="64B67489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Ведение карьерной карты группы. Куратор совместно со студентами заполняет и актуализирует «Карьерную карту», в которой фиксируются индивидуальные профессиональные интересы, достижения, участия в конкурсах, места прохождения практик и стажировок.</w:t>
      </w:r>
    </w:p>
    <w:p w14:paraId="2352AD45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Цикл профориентационных классных часов. Ежемесячно в рамках классных часов кураторы проводят занятия, посвящённые:</w:t>
      </w:r>
    </w:p>
    <w:p w14:paraId="7271747F">
      <w:pPr>
        <w:pStyle w:val="18"/>
        <w:numPr>
          <w:ilvl w:val="0"/>
          <w:numId w:val="10"/>
        </w:numPr>
        <w:tabs>
          <w:tab w:val="left" w:pos="2694"/>
        </w:tabs>
        <w:ind w:right="172"/>
        <w:jc w:val="both"/>
        <w:rPr>
          <w:sz w:val="24"/>
        </w:rPr>
      </w:pPr>
      <w:r>
        <w:rPr>
          <w:sz w:val="24"/>
        </w:rPr>
        <w:t>рынку труда Республики Карелия и востребованным профессиям;</w:t>
      </w:r>
    </w:p>
    <w:p w14:paraId="5FA9DE97">
      <w:pPr>
        <w:pStyle w:val="18"/>
        <w:numPr>
          <w:ilvl w:val="0"/>
          <w:numId w:val="10"/>
        </w:numPr>
        <w:tabs>
          <w:tab w:val="left" w:pos="2694"/>
        </w:tabs>
        <w:ind w:right="172"/>
        <w:jc w:val="both"/>
        <w:rPr>
          <w:sz w:val="24"/>
        </w:rPr>
      </w:pPr>
      <w:r>
        <w:rPr>
          <w:sz w:val="24"/>
        </w:rPr>
        <w:t>правилам составления резюме и прохождения собеседования;</w:t>
      </w:r>
    </w:p>
    <w:p w14:paraId="0F57C386">
      <w:pPr>
        <w:pStyle w:val="18"/>
        <w:numPr>
          <w:ilvl w:val="0"/>
          <w:numId w:val="10"/>
        </w:numPr>
        <w:tabs>
          <w:tab w:val="left" w:pos="2694"/>
        </w:tabs>
        <w:ind w:right="172"/>
        <w:jc w:val="both"/>
        <w:rPr>
          <w:sz w:val="24"/>
        </w:rPr>
      </w:pPr>
      <w:r>
        <w:rPr>
          <w:sz w:val="24"/>
        </w:rPr>
        <w:t>трудовому законодательству и оформлению трудовых отношений;</w:t>
      </w:r>
    </w:p>
    <w:p w14:paraId="5069D2D8">
      <w:pPr>
        <w:pStyle w:val="18"/>
        <w:numPr>
          <w:ilvl w:val="0"/>
          <w:numId w:val="10"/>
        </w:numPr>
        <w:tabs>
          <w:tab w:val="left" w:pos="2694"/>
        </w:tabs>
        <w:ind w:right="172"/>
        <w:jc w:val="both"/>
        <w:rPr>
          <w:sz w:val="24"/>
        </w:rPr>
      </w:pPr>
      <w:r>
        <w:rPr>
          <w:sz w:val="24"/>
        </w:rPr>
        <w:t>истории успеха выпускников техникума.</w:t>
      </w:r>
    </w:p>
    <w:p w14:paraId="751DBA5A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Сопровождение индивидуальных карьерных траекторий. Куратор оказывает адресную помощь студентам в выборе места прохождения практики, подготовке к демонстрационному экзамену, построении дальнейшего образовательного или карьерного маршрута (трудоустройство, высшее образование, открытие собственного дела).</w:t>
      </w:r>
    </w:p>
    <w:p w14:paraId="245960A3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Взаимодействие с родителями по вопросам трудоустройства. На родительских собраниях куратор знакомит родителей с условиями целевого обучения, требованиями работодателей к молодым специалистам, а также информирует о возможностях Центра карьеры.</w:t>
      </w:r>
    </w:p>
    <w:p w14:paraId="7B340CF4">
      <w:pPr>
        <w:pStyle w:val="18"/>
        <w:tabs>
          <w:tab w:val="left" w:pos="1558"/>
        </w:tabs>
        <w:ind w:left="1418" w:right="172" w:firstLine="0"/>
        <w:jc w:val="both"/>
        <w:rPr>
          <w:sz w:val="24"/>
        </w:rPr>
      </w:pPr>
    </w:p>
    <w:p w14:paraId="0C84B399">
      <w:pPr>
        <w:pStyle w:val="12"/>
        <w:ind w:right="168" w:firstLine="706"/>
        <w:jc w:val="center"/>
        <w:rPr>
          <w:b/>
        </w:rPr>
      </w:pPr>
      <w:r>
        <w:rPr>
          <w:b/>
        </w:rPr>
        <w:t>Модуль «Наставничество»</w:t>
      </w:r>
    </w:p>
    <w:p w14:paraId="4DE44D60">
      <w:pPr>
        <w:pStyle w:val="18"/>
        <w:tabs>
          <w:tab w:val="left" w:pos="1558"/>
        </w:tabs>
        <w:ind w:left="1418" w:right="172" w:firstLine="0"/>
        <w:jc w:val="both"/>
        <w:rPr>
          <w:sz w:val="24"/>
        </w:rPr>
      </w:pPr>
    </w:p>
    <w:p w14:paraId="55C04A4E">
      <w:pPr>
        <w:tabs>
          <w:tab w:val="left" w:pos="1558"/>
        </w:tabs>
        <w:ind w:left="709" w:right="17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воспитательного потенциала наставничества как универсальной технологии передачи опыта и знаний предусматривает:</w:t>
      </w:r>
    </w:p>
    <w:p w14:paraId="0D992F09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разработку программы наставничества;</w:t>
      </w:r>
    </w:p>
    <w:p w14:paraId="6632CE66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содействие осознанному выбору оптимальной образовательной траектории, в том числе для обучающихся с особыми потребностями (детей с ОВЗ, одарённых, обучающихся, находящихся в трудной жизненной ситуации);</w:t>
      </w:r>
    </w:p>
    <w:p w14:paraId="14EBF2A7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оказание психологической и профессиональной поддержки наставляемому в реализации им индивидуального маршрута и в жизненном самоопределении;</w:t>
      </w:r>
    </w:p>
    <w:p w14:paraId="5E334AA3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определение инструментов оценки эффективности мероприятий по адаптации и стажировке наставляемого;</w:t>
      </w:r>
    </w:p>
    <w:p w14:paraId="527BBE15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привлечение к наставнической деятельности признанных авторитетных специалистов, имеющих большой профессиональный и жизненный опыт (сотрудников предприятий и организаций-партнёров).</w:t>
      </w:r>
    </w:p>
    <w:p w14:paraId="448D620A">
      <w:pPr>
        <w:pStyle w:val="12"/>
        <w:ind w:right="168" w:firstLine="706"/>
      </w:pPr>
      <w:r>
        <w:t>В ПАТТ реализуется многоуровневая система наставничества, ориентированная на профессиональное становление:</w:t>
      </w:r>
    </w:p>
    <w:p w14:paraId="0F96BB89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 xml:space="preserve">Наставничество «студент — студент» (проект «СТАРТеры»). Студенты старших курсов (2-3 курс) — «СТАРТеры» — закрепляются за группами первокурсников. Их задача: помощь в адаптации, знакомство с традициями техникума, основами будущей профессии, а также передача опыта участия в чемпионатах профессионального мастерства и социально значимых проектах. </w:t>
      </w:r>
    </w:p>
    <w:p w14:paraId="4F64FAF6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Наставничество «работодатель — студент» (шефство на производстве). На базе 6 предприятий-партнёров действуют кафедры, где студенты проходят практику под руководством опытных наставников-производственников. Задача наставника — не только обучить профессиональным навыкам, но и воспитать трудовую дисциплину, ответственность, приверженность корпоративной культуре.</w:t>
      </w:r>
    </w:p>
    <w:p w14:paraId="11434C46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Наставничество «преподаватель — молодой педагог». Для вновь принятых педагогических работников (выпускников техникума и специалистов с предприятий) работает «Школа педагогической адаптации» с закреплением индивидуальных наставников.</w:t>
      </w:r>
    </w:p>
    <w:p w14:paraId="235065A7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Программа обучения наставников. Для всех категорий наставников (СТАРТеры, мастера производственного обучения, представители предприятий) проводятся обучающие семинары и тренинги по эффективной коммуникации, мотивации, инструментам развития профессиональных компетенций наставляемого.</w:t>
      </w:r>
    </w:p>
    <w:p w14:paraId="38D6280F">
      <w:pPr>
        <w:pStyle w:val="12"/>
        <w:spacing w:before="10"/>
        <w:ind w:left="0"/>
        <w:rPr>
          <w:sz w:val="27"/>
        </w:rPr>
      </w:pPr>
    </w:p>
    <w:p w14:paraId="30240BF9">
      <w:pPr>
        <w:pStyle w:val="12"/>
        <w:ind w:right="168" w:firstLine="706"/>
        <w:jc w:val="center"/>
        <w:rPr>
          <w:b/>
        </w:rPr>
      </w:pPr>
      <w:r>
        <w:rPr>
          <w:b/>
        </w:rPr>
        <w:t>Модуль «Основные воспитательные мероприятия»</w:t>
      </w:r>
    </w:p>
    <w:p w14:paraId="4253AC82">
      <w:pPr>
        <w:pStyle w:val="12"/>
        <w:ind w:right="168" w:firstLine="706"/>
        <w:jc w:val="center"/>
        <w:rPr>
          <w:b/>
        </w:rPr>
      </w:pPr>
    </w:p>
    <w:p w14:paraId="486DEC61">
      <w:pPr>
        <w:pStyle w:val="12"/>
        <w:ind w:right="168" w:firstLine="706"/>
      </w:pPr>
      <w:r>
        <w:t>Реализация воспитательного потенциала основных воспитательных мероприятий предусматривает:</w:t>
      </w:r>
    </w:p>
    <w:p w14:paraId="46814C92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проведение общих для всей образовательной организации праздников, ежегодных творческих (театрализованных, музыкальных, литературных и т. п.) мероприятий, связанных с общероссийскими, региональными, местными праздниками, памятными датами;</w:t>
      </w:r>
    </w:p>
    <w:p w14:paraId="5358E4ED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проведение торжественных мероприятий, связанных с завершением образования, переходом на следующий курс, а также совместных мероприятий с организациями-партнёрами, направленных на знакомство и приобщение к корпоративной культуре предприятия, организации;</w:t>
      </w:r>
    </w:p>
    <w:p w14:paraId="3264212B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разработку и реализацию обучающимися социальных, социально-профессиональных проектов, в том числе с участием социальных партнёров техникума;</w:t>
      </w:r>
    </w:p>
    <w:p w14:paraId="4808FDDA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организацию тематических мероприятий, нацеленных на формирование уважительного отношения к противоположному полу, понимания любви как основы таких отношений и готовности к вступлению в брак (День матери, День семьи, любви и верности и т. д.).</w:t>
      </w:r>
    </w:p>
    <w:p w14:paraId="28FFA568">
      <w:pPr>
        <w:pStyle w:val="12"/>
        <w:rPr>
          <w:color w:val="0F1115"/>
          <w:lang w:eastAsia="ru-RU"/>
        </w:rPr>
      </w:pPr>
      <w:r>
        <w:rPr>
          <w:color w:val="0F1115"/>
          <w:lang w:eastAsia="ru-RU"/>
        </w:rPr>
        <w:t xml:space="preserve">            Система ключевых событий года выстроена вокруг темы карьеры и профессии:</w:t>
      </w:r>
    </w:p>
    <w:p w14:paraId="1797639F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Неделя карьеры (февраль). Комплекс мероприятий, включающий:</w:t>
      </w:r>
    </w:p>
    <w:p w14:paraId="6B521E44">
      <w:pPr>
        <w:pStyle w:val="18"/>
        <w:tabs>
          <w:tab w:val="left" w:pos="1558"/>
        </w:tabs>
        <w:ind w:left="1418" w:right="172" w:firstLine="0"/>
        <w:jc w:val="both"/>
        <w:rPr>
          <w:sz w:val="24"/>
        </w:rPr>
      </w:pPr>
      <w:r>
        <w:rPr>
          <w:sz w:val="24"/>
        </w:rPr>
        <w:t>собеседования с работодателями в формате «живого отбора»;</w:t>
      </w:r>
    </w:p>
    <w:p w14:paraId="618565C0">
      <w:pPr>
        <w:pStyle w:val="18"/>
        <w:ind w:left="2552" w:right="172" w:firstLine="0"/>
        <w:jc w:val="both"/>
        <w:rPr>
          <w:sz w:val="24"/>
        </w:rPr>
      </w:pPr>
      <w:r>
        <w:rPr>
          <w:sz w:val="24"/>
        </w:rPr>
        <w:t>HR-консультации по составлению резюме и прохождению интервью;</w:t>
      </w:r>
    </w:p>
    <w:p w14:paraId="72733A6F">
      <w:pPr>
        <w:pStyle w:val="18"/>
        <w:ind w:left="2552" w:right="172" w:firstLine="0"/>
        <w:jc w:val="both"/>
        <w:rPr>
          <w:sz w:val="24"/>
        </w:rPr>
      </w:pPr>
      <w:r>
        <w:rPr>
          <w:sz w:val="24"/>
        </w:rPr>
        <w:t>деловые игры «Трудовой договор», «Самопрезентация», «Конфликт на рабочем месте»;</w:t>
      </w:r>
    </w:p>
    <w:p w14:paraId="6278CEC1">
      <w:pPr>
        <w:pStyle w:val="18"/>
        <w:ind w:left="2552" w:right="172" w:firstLine="0"/>
        <w:jc w:val="both"/>
        <w:rPr>
          <w:sz w:val="24"/>
        </w:rPr>
      </w:pPr>
      <w:r>
        <w:rPr>
          <w:sz w:val="24"/>
        </w:rPr>
        <w:t>встречи с выпускниками, добившимися успеха в профессии (с элементами «Сторителлинга»).</w:t>
      </w:r>
    </w:p>
    <w:p w14:paraId="282CFE0A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Профессиональные праздники в календарном плане. День машиностроителя, День автомобилиста, День энергетика, День сварщика, День кораблестроителя и др. В эти дни проводятся тематические классные часы, конкурсы профессионального мастерства внутри техникума, чествование лучших студентов, встречи с ветеранами отрасли.</w:t>
      </w:r>
    </w:p>
    <w:p w14:paraId="3AA42AE6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Единые дни открытых дверей с участием амбассадоров. Проводятся 2 раза в год (октябрь, апрель) при активном участии студентов — «Амбассадоров Профессионалитета», которые рассказывают школьникам и их родителям о востребованных профессиях и карьерных перспективах.</w:t>
      </w:r>
    </w:p>
    <w:p w14:paraId="312781ED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Торжественное вручение дипломов как ключевое карьерное событие. Мероприятие, на котором работодатели вручают приглашения на работу лучшим выпускникам, а также чествуются студенты, выполнившие целевые договоры.</w:t>
      </w:r>
    </w:p>
    <w:p w14:paraId="711FDF9D">
      <w:pPr>
        <w:pStyle w:val="12"/>
        <w:spacing w:before="11"/>
        <w:ind w:left="0"/>
        <w:rPr>
          <w:sz w:val="31"/>
        </w:rPr>
      </w:pPr>
    </w:p>
    <w:p w14:paraId="03204AD6">
      <w:pPr>
        <w:pStyle w:val="12"/>
        <w:ind w:right="168" w:firstLine="706"/>
        <w:jc w:val="center"/>
        <w:rPr>
          <w:b/>
        </w:rPr>
      </w:pPr>
      <w:r>
        <w:rPr>
          <w:b/>
        </w:rPr>
        <w:t>Модуль «Организация предметно-пространственной среды»</w:t>
      </w:r>
    </w:p>
    <w:p w14:paraId="57C75FEB">
      <w:pPr>
        <w:pStyle w:val="12"/>
        <w:ind w:right="168" w:firstLine="706"/>
        <w:jc w:val="center"/>
        <w:rPr>
          <w:b/>
        </w:rPr>
      </w:pPr>
    </w:p>
    <w:p w14:paraId="3CC6ED88">
      <w:pPr>
        <w:pStyle w:val="12"/>
        <w:ind w:right="168" w:firstLine="706"/>
      </w:pPr>
      <w: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воспитании:</w:t>
      </w:r>
    </w:p>
    <w:p w14:paraId="30F4B856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организация в доступных для обучающихся и посетителей местах музейно-выставочного пространства, содержащего экспозиции об истории и развитии техникума с использованием исторических символов государства, региона, местности в разные периоды, о значимых исторических, культурных, природных, производственных объектах России, региона, местности;</w:t>
      </w:r>
    </w:p>
    <w:p w14:paraId="3C19476D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своей местности, региона, России; портретов выдающихся государственных деятелей России, деятелей культуры, науки, производства, искусства, военных деятелей, героев и защитников Отечества;</w:t>
      </w:r>
    </w:p>
    <w:p w14:paraId="77487D3E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размещение, обновление художественных изображений (символических, живописных, фотографических, интерактивных) объектов природного и культурного наследия региона, местности, предметов традиционной культуры и быта;</w:t>
      </w:r>
    </w:p>
    <w:p w14:paraId="140A896C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организацию и поддержание в техникуме звукового пространства позитивной духовно-нравственной, гражданско-патриотической воспитательной направленности (звонки-мелодии, , информационные сообщения), исполнение гимна Российской Федерации (в начале учебной недели);</w:t>
      </w:r>
    </w:p>
    <w:p w14:paraId="3C367E0A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оформление и обновление «мест новостей», стендов в помещениях общего пользования (холл первого этажа, рекреации и др.), содержащих в доступной, привлекательной форме новостную информацию позитивного профессионального, гражданско-патриотического, духовно-нравственного содержания;</w:t>
      </w:r>
    </w:p>
    <w:p w14:paraId="387C4A60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размещение материалов, отражающих ценность труда как важнейшей нравственной категории, представляющих трудовые достижения в профессиональной области, прославляющих героев и ветеранов труда, выдающихся деятелей производственной сферы, имеющей отношение к техникуму, предметов-символов профессиональной сферы;</w:t>
      </w:r>
    </w:p>
    <w:p w14:paraId="31867172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размещение информационных справочных материалов о предприятиях профессиональной сферы, имеющих отношение к профилю техникума;</w:t>
      </w:r>
    </w:p>
    <w:p w14:paraId="636B7B74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размещение, поддержание, обновление на территории техникума выставочных объектов, ассоциирующихся с профессиональными направлениями обучения;</w:t>
      </w:r>
    </w:p>
    <w:p w14:paraId="470170C4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создание и обновление книжных выставок профессиональной литературы, пространства свободного книгообмена;</w:t>
      </w:r>
    </w:p>
    <w:p w14:paraId="4993D1B6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оборудование, оформление, поддержание и использование спортивных и игровых пространств, площадок, зон активного и спокойного отдыха;</w:t>
      </w:r>
    </w:p>
    <w:p w14:paraId="54875E0F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совместная с обучающимися разработка, создание и популяризация символики техникума (флаг, эмблема, логотип и т. п.), используемой как повседневно, так и в торжественных ситуациях;</w:t>
      </w:r>
    </w:p>
    <w:p w14:paraId="78BAA814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разработка и обновление материалов (стендов, плакатов, инсталляций и др.), акцентирующих внимание обучающихся на важных для воспитания правилах, традициях, укладе техникума, актуальных вопросах профилактики и безопасности.</w:t>
      </w:r>
    </w:p>
    <w:p w14:paraId="74E92A4E">
      <w:pPr>
        <w:pStyle w:val="12"/>
        <w:spacing w:before="9"/>
        <w:ind w:left="360"/>
        <w:rPr>
          <w:bCs/>
        </w:rPr>
      </w:pPr>
      <w:r>
        <w:rPr>
          <w:bCs/>
        </w:rPr>
        <w:t xml:space="preserve">               Предметно-пространственная среда техникума активно используется и развивается для формирования профессиональной идентичности:</w:t>
      </w:r>
    </w:p>
    <w:p w14:paraId="2075DDF2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Профессиональные арт-объекты на территории и в рекреациях. Элементы оформления, связанные с профилями подготовки: элементы двигателя, сварные конструкции, инструменты, макеты дорожной техники и судов.</w:t>
      </w:r>
    </w:p>
    <w:p w14:paraId="10B7160F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Цифровые информационные панели (экраны) в холлах. Трансляция видеороликов о предприятиях-партнёрах, интервью с выпускниками, анонсов карьерных мероприятий, успехов студентов в чемпионатах профессионального мастерства.</w:t>
      </w:r>
    </w:p>
    <w:p w14:paraId="5A534361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Обновляемая экспозиция в музее техникума «Выдающиеся выпускники — гордость ПАТТ». Раздел, посвящённый выпускникам, сделавшим успешную карьеру: генералы, директора предприятий, заслуженные работники, Герои труда.</w:t>
      </w:r>
    </w:p>
    <w:p w14:paraId="20E8A53E">
      <w:pPr>
        <w:pStyle w:val="12"/>
        <w:spacing w:before="9"/>
        <w:ind w:left="0"/>
        <w:rPr>
          <w:sz w:val="27"/>
        </w:rPr>
      </w:pPr>
    </w:p>
    <w:p w14:paraId="4ED2672A">
      <w:pPr>
        <w:pStyle w:val="12"/>
        <w:ind w:right="168" w:firstLine="706"/>
        <w:jc w:val="center"/>
        <w:rPr>
          <w:b/>
        </w:rPr>
      </w:pPr>
      <w:r>
        <w:rPr>
          <w:b/>
        </w:rPr>
        <w:t>Модуль «Взаимодействие с родителями (законными представителями)»</w:t>
      </w:r>
    </w:p>
    <w:p w14:paraId="0D5B8188">
      <w:pPr>
        <w:pStyle w:val="12"/>
        <w:ind w:right="168" w:firstLine="706"/>
        <w:jc w:val="center"/>
        <w:rPr>
          <w:b/>
        </w:rPr>
      </w:pPr>
    </w:p>
    <w:p w14:paraId="6B41C289">
      <w:pPr>
        <w:pStyle w:val="12"/>
        <w:ind w:right="168" w:firstLine="706"/>
      </w:pPr>
      <w: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14:paraId="78631EAC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организацию взаимодействия между родителями обучающихся и преподавателями, администрацией в области воспитания и профессиональной реализации студентов;</w:t>
      </w:r>
    </w:p>
    <w:p w14:paraId="03CB4E31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проведение родительских собраний по вопросам воспитания, взаимоотношений обучающихся и педагогов, условий обучения и воспитания;</w:t>
      </w:r>
    </w:p>
    <w:p w14:paraId="287E540B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привлечение родителей к подготовке и проведению мероприятий воспитательной направленности.</w:t>
      </w:r>
    </w:p>
    <w:p w14:paraId="75A154B0">
      <w:pPr>
        <w:pStyle w:val="12"/>
        <w:ind w:right="168" w:firstLine="706"/>
      </w:pPr>
      <w:r>
        <w:t>Родители рассматриваются как активные соучастники профессионального становления студента:</w:t>
      </w:r>
    </w:p>
    <w:p w14:paraId="7A540FAA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«Родительский час карьеры» (в рамках общего родительского собрания). Тематические блоки, посвящённые перспективам трудоустройства, целевому обучению, востребованности профессий, условиям приёма на работу молодых специалистов на предприятиях-партнёрах.</w:t>
      </w:r>
    </w:p>
    <w:p w14:paraId="5C24D0DA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Индивидуальные консультации по вопросам трудоустройства для родителей. Проводятся специалистами Центра карьеры и классными руководителями для семей, где студенту требуется особая помощь в построении карьерной траектории (в том числе для обучающихся с инвалидностью и ОВЗ).</w:t>
      </w:r>
    </w:p>
    <w:p w14:paraId="10DB4CA7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Привлечение родителей к организации экскурсий на предприятия. Если родители работают на предприятиях-партнёрах, они привлекаются к организации и проведению производственных экскурсий, выступая в роли «послов профессии».</w:t>
      </w:r>
    </w:p>
    <w:p w14:paraId="1048F349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Программа психолого-педагогического просвещения родителей «Слагаемые взаимопонимания». Онлайн- и очные встречи, направленные на помощь родителям в вопросах сопровождения профессионального самоопределения и взросления детей.</w:t>
      </w:r>
    </w:p>
    <w:p w14:paraId="51029AC9">
      <w:pPr>
        <w:pStyle w:val="12"/>
        <w:ind w:right="168" w:firstLine="706"/>
        <w:jc w:val="center"/>
        <w:rPr>
          <w:b/>
        </w:rPr>
      </w:pPr>
      <w:r>
        <w:rPr>
          <w:b/>
        </w:rPr>
        <w:t>Модуль «Самоуправление»</w:t>
      </w:r>
    </w:p>
    <w:p w14:paraId="5305B89E">
      <w:pPr>
        <w:pStyle w:val="12"/>
        <w:ind w:right="168" w:firstLine="706"/>
        <w:jc w:val="center"/>
        <w:rPr>
          <w:b/>
        </w:rPr>
      </w:pPr>
    </w:p>
    <w:p w14:paraId="24782F33">
      <w:pPr>
        <w:pStyle w:val="12"/>
        <w:ind w:right="168" w:firstLine="706"/>
        <w:jc w:val="both"/>
      </w:pPr>
      <w:r>
        <w:t>Реализация воспитательного потенциала самоуправления обучающихся в техникуме, предусматривает:</w:t>
      </w:r>
    </w:p>
    <w:p w14:paraId="63E3E15E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организацию и деятельность в техникуме органов самоуправления обучающихся;</w:t>
      </w:r>
    </w:p>
    <w:p w14:paraId="25356780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представление органами самоуправления интересов обучающихся в процессе управления техникумом, защита законных интересов, прав обучающихся;</w:t>
      </w:r>
    </w:p>
    <w:p w14:paraId="50839A38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участие представителей органов самоуправления обучающихся в разработке, обсуждении и реализации рабочей программы воспитания, в анализе воспитательной деятельности;</w:t>
      </w:r>
    </w:p>
    <w:p w14:paraId="0BA88DB2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привлечение к деятельности студенческого самоуправления выпускников, работающих по профессии/специальности, добившихся успехов в профессиональной деятельности и личной жизни.</w:t>
      </w:r>
    </w:p>
    <w:p w14:paraId="112AF3DB">
      <w:pPr>
        <w:pStyle w:val="12"/>
        <w:ind w:right="168" w:firstLine="706"/>
        <w:jc w:val="both"/>
      </w:pPr>
      <w:r>
        <w:t>Студенческое самоуправление в техникуме ориентировано на развитие лидерских качеств и управленческих компетенций, востребованных на производстве:</w:t>
      </w:r>
    </w:p>
    <w:p w14:paraId="364ADECA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Студенческий совет как школа управления. Члены совета участвуют в организации ключевых карьерных событий (Неделя карьеры, Ярмарка вакансий, Дни открытых дверей), приобретая навыки проектного управления, командной работы, публичных коммуникаций.</w:t>
      </w:r>
    </w:p>
    <w:p w14:paraId="63B8C1D2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Бально-рейтинговая система поощрения активности. Оценивается не только учебная, но и социальная, волонтёрская, профессиональная активность студентов. По итогам года наиболее активные студенты награждаются именными стипендиями и почётными грамотами.</w:t>
      </w:r>
    </w:p>
    <w:p w14:paraId="4C1EBB4D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Совет старост как площадка для развития управленческих навыков. Ежемесячные заседания, на которых обсуждаются вопросы академической успеваемости, посещаемости, организации практик, обратной связи от студентов о качестве обучения и условиях для профессионального развития.</w:t>
      </w:r>
    </w:p>
    <w:p w14:paraId="3B8FF748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Конкурс «Студент года» (номинация «Профессионал года»). Традиционный конкурс, включающий самопрезентацию, защиту профессиональных достижений, портфолио участия в чемпионатах и проектах.</w:t>
      </w:r>
    </w:p>
    <w:p w14:paraId="77051FAC">
      <w:pPr>
        <w:pStyle w:val="19"/>
        <w:rPr>
          <w:sz w:val="24"/>
        </w:rPr>
      </w:pPr>
    </w:p>
    <w:p w14:paraId="2FF3281E">
      <w:pPr>
        <w:pStyle w:val="2"/>
        <w:jc w:val="center"/>
      </w:pPr>
      <w:r>
        <w:t>Модуль «Профилактика и безопасность»</w:t>
      </w:r>
    </w:p>
    <w:p w14:paraId="2EFB0CF9">
      <w:pPr>
        <w:pStyle w:val="2"/>
        <w:jc w:val="center"/>
      </w:pPr>
    </w:p>
    <w:p w14:paraId="12CB267B">
      <w:pPr>
        <w:pStyle w:val="12"/>
        <w:ind w:right="168" w:firstLine="706"/>
        <w:jc w:val="both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предусматривает:</w:t>
      </w:r>
    </w:p>
    <w:p w14:paraId="15BE5CC5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организацию деятельности педагогического коллектива по созданию в техникуме безопасной среды как условия успешной воспитательной деятельности;</w:t>
      </w:r>
    </w:p>
    <w:p w14:paraId="4CE70719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вовлечение обучающихся в проекты, программы профилактической направленности, реализуемые в техникуме и в социокультурном окружении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 д.);</w:t>
      </w:r>
    </w:p>
    <w:p w14:paraId="1157B705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сбор информации и регулярный мониторинг семей обучающихся, находящихся в сложной жизненной ситуации, профилактическая работа с неблагополучными семьями;</w:t>
      </w:r>
    </w:p>
    <w:p w14:paraId="655E34AF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организацию психолого-педагогической поддержки обучающихся групп риска;</w:t>
      </w:r>
    </w:p>
    <w:p w14:paraId="24C2CEF5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организацию работы по развитию у обучающихся навыков саморефлексии, самоконтроля, устойчивости к негативному воздействию, групповому давлению;</w:t>
      </w:r>
    </w:p>
    <w:p w14:paraId="670637D5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поддержку инициатив обучающихся, педагогов в сфере укрепления безопасности жизнедеятельности.</w:t>
      </w:r>
    </w:p>
    <w:p w14:paraId="016B41EC">
      <w:pPr>
        <w:pStyle w:val="12"/>
        <w:ind w:right="168" w:firstLine="706"/>
        <w:jc w:val="both"/>
      </w:pPr>
      <w:r>
        <w:t>Профилактическая работа в техникуме имеет ярко выраженную профессионально-трудовую составляющую:</w:t>
      </w:r>
    </w:p>
    <w:p w14:paraId="1B514D2C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Цикл мероприятий по охране труда и технике безопасности в профессии. Тематические классные часы, встречи со специалистами по охране труда предприятий, деловые игры «Охрана труда на моём рабочем месте», лекции о дисциплинарной и материальной ответственности работника.</w:t>
      </w:r>
    </w:p>
    <w:p w14:paraId="18ED54C4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Профилактика профессиональных деформаций и выгорания (проект «#Качай позитив»). Тренинги для студентов выпускных курсов по эмоциональной устойчивости, стрессоустойчивости, навыкам саморегуляции в сложных производственных ситуациях.</w:t>
      </w:r>
    </w:p>
    <w:p w14:paraId="15781A90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Безопасность в цифровой среде как часть профессиональной репутации. Разработан и внедрён курс «Цифровая гигиена», в рамках которого студенты изучают правила ведения профессиональных аккаунтов, основы деловой переписки и ответственность за публикации в социальных сетях.</w:t>
      </w:r>
    </w:p>
    <w:p w14:paraId="2F10A98C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Работа Совета профилактики. Ежемесячные заседания с участием классных руководителей, социального педагога, психолога, инспекторов ПДН и представителей предприятий (по вопросам соблюдения трудовой дисциплины студентами на практике).</w:t>
      </w:r>
    </w:p>
    <w:p w14:paraId="5DAA225E">
      <w:pPr>
        <w:pStyle w:val="12"/>
        <w:ind w:left="0"/>
        <w:rPr>
          <w:sz w:val="28"/>
        </w:rPr>
      </w:pPr>
    </w:p>
    <w:p w14:paraId="55153D15">
      <w:pPr>
        <w:pStyle w:val="2"/>
        <w:jc w:val="center"/>
      </w:pPr>
      <w:r>
        <w:t>Модуль «Социальное партнёрство и участие работодателей»</w:t>
      </w:r>
    </w:p>
    <w:p w14:paraId="3B5C2278">
      <w:pPr>
        <w:pStyle w:val="2"/>
        <w:jc w:val="center"/>
      </w:pPr>
    </w:p>
    <w:p w14:paraId="7B28815D">
      <w:pPr>
        <w:pStyle w:val="12"/>
        <w:ind w:right="168" w:firstLine="706"/>
        <w:jc w:val="both"/>
      </w:pPr>
      <w:r>
        <w:t>Реализация воспитательного потенциала социального партнёрства техникума, в том числе во взаимодействии с предприятиями рынка труда, предусматривает:</w:t>
      </w:r>
    </w:p>
    <w:p w14:paraId="524B7E8A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участие представителей организаций-партнёров, предприятий (организаций) и работодателей, в том числе в соответствии с договорами о сотрудничестве, в проведении отдельных производственных практик и мероприятий в рамках рабочей программы воспитания и календарного плана воспитательной работы (дни открытых дверей, ярмарки вакансий, государственные, региональные праздники, торжественные мероприятия и т. п.);</w:t>
      </w:r>
    </w:p>
    <w:p w14:paraId="0B207F8E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участие представителей организаций-партнёров в проведении мастер-классов, аудиторных и внеаудиторных занятий, мероприятий профессиональной направленности;</w:t>
      </w:r>
    </w:p>
    <w:p w14:paraId="66CBECE7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проведение на базе организаций-партнёров отдельных аудиторных и внеаудиторных занятий, презентаций, лекций, акций воспитательной направленности;</w:t>
      </w:r>
    </w:p>
    <w:p w14:paraId="36C67EAB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проведение открытых дискуссионных площадок (студенческих, педагогических, родительских, совместных), куда приглашаются представители организаций-партнёров, на которых обсуждаются актуальные проблемы, касающиеся профессиональной сферы и рынка труда, жизни образовательной организации, реализующей программы СПО, муниципального образования, региона, страны;</w:t>
      </w:r>
    </w:p>
    <w:p w14:paraId="29987B2A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реализация социальных проектов, разрабатываемых и реализуемых обучающимися и педагогами совместно с организациями-партнёрами (профессионально-трудовой, благотворительной, экологической, патриотической, духовно-нравственной и т. д. направленности),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0F48855F">
      <w:pPr>
        <w:pStyle w:val="12"/>
        <w:ind w:right="168" w:firstLine="706"/>
        <w:jc w:val="both"/>
        <w:rPr>
          <w:bCs/>
        </w:rPr>
      </w:pPr>
      <w:r>
        <w:t>Социальное партнёрство — основа карьерной модели техникума:</w:t>
      </w:r>
    </w:p>
    <w:p w14:paraId="568E139D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Управляющая компания образовательно-производственного центра «САМПО». Совместный коллегиальный орган, включающий руководителей техникума и ключевых предприятий-партнёров (АО «АЭМ-технологии», Онежский судостроительно-судоремонтный завод, ООО «Технострой», АО «ВАД», филиал ПАО «Россети» и др.), определяющий стратегию подготовки кадров под реальные потребности экономики.</w:t>
      </w:r>
    </w:p>
    <w:p w14:paraId="037EEFF3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Базовые кафедры на предприятиях (6 кафедр). Площадки для проведения практико-ориентированных занятий, курсового и дипломного проектирования, производственных практик непосредственно в цехах под руководством наставников-производственников.</w:t>
      </w:r>
    </w:p>
    <w:p w14:paraId="2BB48E3C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Целевое обучение. </w:t>
      </w:r>
    </w:p>
    <w:p w14:paraId="73D908F9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Программа «Амбассадоры Профессионалитета». Студенты, прошедшие специальную подготовку, представляют техникум и предприятия-партнёры на профориентационных мероприятиях (школьные ярмарки, дни открытых дверей, родительские собрания), рассказывая о реальных карьерных перспективах.</w:t>
      </w:r>
    </w:p>
    <w:p w14:paraId="6D536401">
      <w:pPr>
        <w:pStyle w:val="12"/>
        <w:spacing w:before="9"/>
        <w:ind w:left="0"/>
        <w:rPr>
          <w:sz w:val="27"/>
        </w:rPr>
      </w:pPr>
    </w:p>
    <w:p w14:paraId="5440B571">
      <w:pPr>
        <w:pStyle w:val="2"/>
        <w:jc w:val="center"/>
      </w:pPr>
      <w:bookmarkStart w:id="40" w:name="РАЗДЕЛ_3._ОРГАНИЗАЦИОННЫЙ_(1)"/>
      <w:bookmarkEnd w:id="40"/>
      <w:r>
        <w:t>Модуль «Профессиональное развитие, адаптация и трудоустройство»</w:t>
      </w:r>
    </w:p>
    <w:p w14:paraId="6EDBC5C3">
      <w:pPr>
        <w:pStyle w:val="2"/>
        <w:jc w:val="center"/>
      </w:pPr>
    </w:p>
    <w:p w14:paraId="4F9BE27F">
      <w:pPr>
        <w:pStyle w:val="12"/>
        <w:ind w:right="168" w:firstLine="706"/>
        <w:jc w:val="both"/>
      </w:pPr>
      <w:r>
        <w:t>Реализация воспитательного потенциала работы по профессиональному развитию, адаптации и трудоустройству в техникуме предусматривает:</w:t>
      </w:r>
    </w:p>
    <w:p w14:paraId="4202B8E7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участие в конкурсах, фестивалях, олимпиадах профессионального мастерства (в т. ч. международных), работе над профессиональными проектами различного уровня (регионального, всероссийского, международного) и др.;</w:t>
      </w:r>
    </w:p>
    <w:p w14:paraId="4678AE93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циклы мероприятий, направленных на подготовку обучающихся к осознанному планированию своей карьеры, профессионального будущего (посещения центра содействия профессиональному трудоустройству выпускников, профессиональных выставок, ярмарок вакансий, дней открытых дверей на предприятиях, в организациях высшего образования и др.);</w:t>
      </w:r>
    </w:p>
    <w:p w14:paraId="342E8D0F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экскурсии (на предприятия, в организации), дающие углублённые представления о выбранной специальности и условиях работы;</w:t>
      </w:r>
    </w:p>
    <w:p w14:paraId="43EA5E64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организацию мероприятий, посвященных истории организаций/предприятий-партнёров; встреч с представителями коллективов, с сотрудниками-стажистами, представителями трудовых династий, авторитетными специалистами, героями и ветеранами труда, представителями профессиональных династий;</w:t>
      </w:r>
    </w:p>
    <w:p w14:paraId="1F5EA8A9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использование обучающимися интернет-ресурсов, способствующих более глубокому изучению отраслевых технологий, способов и приёмов профессиональной деятельности, профессионального инструментария, актуального состояния профессиональной области; онлайн курсов по интересующим темам и направлениям профессионального образования;</w:t>
      </w:r>
    </w:p>
    <w:p w14:paraId="55350583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консультирование обучающихся по вопросам построения ими профессиональной карьеры и планов на будущую жизнь с учётом индивидуальных особенностей, интересов, потребностей;</w:t>
      </w:r>
    </w:p>
    <w:p w14:paraId="32C2585A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проведение тренингов, нацеленных на формирование рефлексивной культуры, совершенствование умений в области анализа и оценки результатов деятельности.</w:t>
      </w:r>
    </w:p>
    <w:p w14:paraId="0630500B">
      <w:pPr>
        <w:pStyle w:val="12"/>
        <w:ind w:right="168" w:firstLine="706"/>
        <w:jc w:val="both"/>
      </w:pPr>
      <w:r>
        <w:t>Данный модуль является ключевым, интегрирующим все карьерные активности:</w:t>
      </w:r>
    </w:p>
    <w:p w14:paraId="412CC3A6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Деятельность Центра карьеры. Структурное подразделение, осуществляющее:</w:t>
      </w:r>
    </w:p>
    <w:p w14:paraId="7BE1F2FB">
      <w:pPr>
        <w:pStyle w:val="18"/>
        <w:numPr>
          <w:ilvl w:val="0"/>
          <w:numId w:val="9"/>
        </w:numPr>
        <w:tabs>
          <w:tab w:val="left" w:pos="1558"/>
        </w:tabs>
        <w:ind w:left="3261" w:right="172" w:firstLine="0"/>
        <w:jc w:val="both"/>
        <w:rPr>
          <w:sz w:val="24"/>
        </w:rPr>
      </w:pPr>
      <w:r>
        <w:rPr>
          <w:sz w:val="24"/>
        </w:rPr>
        <w:t>индивидуальное и групповое консультирование по вопросам трудоустройства;</w:t>
      </w:r>
    </w:p>
    <w:p w14:paraId="01793C0A">
      <w:pPr>
        <w:pStyle w:val="18"/>
        <w:numPr>
          <w:ilvl w:val="0"/>
          <w:numId w:val="9"/>
        </w:numPr>
        <w:tabs>
          <w:tab w:val="left" w:pos="1558"/>
        </w:tabs>
        <w:ind w:left="3261" w:right="172" w:firstLine="0"/>
        <w:jc w:val="both"/>
        <w:rPr>
          <w:sz w:val="24"/>
        </w:rPr>
      </w:pPr>
      <w:r>
        <w:rPr>
          <w:sz w:val="24"/>
        </w:rPr>
        <w:t>поддержку в составлении резюме и подготовке к собеседованиям;</w:t>
      </w:r>
    </w:p>
    <w:p w14:paraId="36A0F900">
      <w:pPr>
        <w:pStyle w:val="18"/>
        <w:numPr>
          <w:ilvl w:val="0"/>
          <w:numId w:val="9"/>
        </w:numPr>
        <w:tabs>
          <w:tab w:val="left" w:pos="1558"/>
        </w:tabs>
        <w:ind w:left="3261" w:right="172" w:firstLine="0"/>
        <w:jc w:val="both"/>
        <w:rPr>
          <w:sz w:val="24"/>
        </w:rPr>
      </w:pPr>
      <w:r>
        <w:rPr>
          <w:sz w:val="24"/>
        </w:rPr>
        <w:t>мониторинг трудоустройства выпускников (с достижением показателя не менее 90% в течение 2 лет);</w:t>
      </w:r>
    </w:p>
    <w:p w14:paraId="2DCB5DB7">
      <w:pPr>
        <w:pStyle w:val="18"/>
        <w:numPr>
          <w:ilvl w:val="0"/>
          <w:numId w:val="9"/>
        </w:numPr>
        <w:tabs>
          <w:tab w:val="left" w:pos="1558"/>
        </w:tabs>
        <w:ind w:left="3261" w:right="172" w:firstLine="0"/>
        <w:jc w:val="both"/>
        <w:rPr>
          <w:sz w:val="24"/>
        </w:rPr>
      </w:pPr>
      <w:r>
        <w:rPr>
          <w:sz w:val="24"/>
        </w:rPr>
        <w:t>организацию встреч с работодателями и ярмарок вакансий (не менее 2 раз в год);</w:t>
      </w:r>
    </w:p>
    <w:p w14:paraId="1D10241F">
      <w:pPr>
        <w:pStyle w:val="18"/>
        <w:numPr>
          <w:ilvl w:val="0"/>
          <w:numId w:val="9"/>
        </w:numPr>
        <w:tabs>
          <w:tab w:val="left" w:pos="1558"/>
        </w:tabs>
        <w:ind w:left="3261" w:right="172" w:firstLine="0"/>
        <w:jc w:val="both"/>
        <w:rPr>
          <w:sz w:val="24"/>
        </w:rPr>
      </w:pPr>
      <w:r>
        <w:rPr>
          <w:sz w:val="24"/>
        </w:rPr>
        <w:t>ведение базы вакансий и информирование студентов.</w:t>
      </w:r>
    </w:p>
    <w:p w14:paraId="5CBCB7A5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Индивидуальная карьерная карта студента. Разрабатывается на 1 курсе и корректируется ежегодно, включает: профессиональные интересы, участие в конкурсах и проектах, прохождение практик и стажировок, планируемое место трудоустройства или продолжения обучения.</w:t>
      </w:r>
    </w:p>
    <w:p w14:paraId="6076FF08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Участие в чемпионатном движении. Подготовка и участие в чемпионатах «Профессионалы», «Абилимпикс», отраслевых чемпионатах.</w:t>
      </w:r>
    </w:p>
    <w:p w14:paraId="67EA68E7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 xml:space="preserve">Программа индивидуальных учебных планов (ИУП) для работающих студентов. Возможность для студентов 3-4 курсов, трудоустроенных по специальности, обучаться по индивидуальному графику с учётом производственной занятости. </w:t>
      </w:r>
    </w:p>
    <w:p w14:paraId="501742FE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Проект «Второй диплом». Возможность для студентов параллельно с основной программой освоить дополнительную профессию на базе Учебно-производственного комплекса, повышая свою конкурентоспособность на рынке труда.</w:t>
      </w:r>
    </w:p>
    <w:p w14:paraId="242F0879">
      <w:pPr>
        <w:pStyle w:val="18"/>
        <w:tabs>
          <w:tab w:val="left" w:pos="1558"/>
        </w:tabs>
        <w:ind w:left="1418" w:right="172" w:firstLine="0"/>
        <w:jc w:val="both"/>
        <w:rPr>
          <w:sz w:val="24"/>
        </w:rPr>
      </w:pPr>
    </w:p>
    <w:p w14:paraId="47F5BAAE">
      <w:pPr>
        <w:pStyle w:val="2"/>
        <w:jc w:val="center"/>
      </w:pPr>
      <w:r>
        <w:t>Модуль «Студенческие общественные объединения»</w:t>
      </w:r>
    </w:p>
    <w:p w14:paraId="7E469DD3">
      <w:pPr>
        <w:pStyle w:val="2"/>
        <w:jc w:val="center"/>
      </w:pPr>
    </w:p>
    <w:p w14:paraId="36311F67">
      <w:pPr>
        <w:pStyle w:val="12"/>
        <w:ind w:right="168" w:firstLine="706"/>
        <w:jc w:val="both"/>
      </w:pPr>
      <w:r>
        <w:t>Реализуется через деятельность студенческих отрядов, волонтёрских и патриотических объединений, формирующих активную гражданскую позицию и профессионально-значимые качества:</w:t>
      </w:r>
    </w:p>
    <w:p w14:paraId="01CBA680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Военно-патриотический клуб «АрМаДа» — участие в военно-прикладных играх, подготовка к службе в армии, воспитание гражданственности.</w:t>
      </w:r>
    </w:p>
    <w:p w14:paraId="5829E3FF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Волонтёрский отряд «Волонтёры Победы» — сохранение исторической памяти, участие в Международном волонтёрском корпусе 80-летия Победы.</w:t>
      </w:r>
    </w:p>
    <w:p w14:paraId="26FC5CF6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Добровольческий отряд «МыРядом» — социальное сопровождение ветеранов педагогического труда, помощь в профориентационных мероприятиях.</w:t>
      </w:r>
    </w:p>
    <w:p w14:paraId="110B45D8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Первичное отделение РДДМ «Движение Первых»  — реализация проектов по направлениям «Хранители истории», «Труд, профессия и своё дело».</w:t>
      </w:r>
    </w:p>
    <w:p w14:paraId="792032FF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Студенческие отряды РСО — приобщение к труду, получение первой профессиональной квалификации, воспитание ответственности.</w:t>
      </w:r>
    </w:p>
    <w:p w14:paraId="311CBB07">
      <w:pPr>
        <w:pStyle w:val="18"/>
        <w:tabs>
          <w:tab w:val="left" w:pos="1558"/>
        </w:tabs>
        <w:ind w:left="1418" w:right="172" w:firstLine="0"/>
        <w:jc w:val="both"/>
        <w:rPr>
          <w:sz w:val="24"/>
        </w:rPr>
      </w:pPr>
    </w:p>
    <w:p w14:paraId="0B373F4D">
      <w:pPr>
        <w:pStyle w:val="2"/>
        <w:jc w:val="center"/>
      </w:pPr>
      <w:r>
        <w:t>Модуль «Студенческие медиа»</w:t>
      </w:r>
    </w:p>
    <w:p w14:paraId="379B7A92">
      <w:pPr>
        <w:pStyle w:val="2"/>
        <w:jc w:val="center"/>
      </w:pPr>
    </w:p>
    <w:p w14:paraId="158A53CB">
      <w:pPr>
        <w:pStyle w:val="12"/>
        <w:ind w:right="168" w:firstLine="706"/>
        <w:jc w:val="both"/>
      </w:pPr>
      <w:r>
        <w:t>Реализуется через студенческий медиа центр и направлен на:</w:t>
      </w:r>
    </w:p>
    <w:p w14:paraId="496140D9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формирование позитивного имиджа техникума и популяризацию рабочих профессий;</w:t>
      </w:r>
    </w:p>
    <w:p w14:paraId="0511C50A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освещение карьерных событий, конкурсов профессионального мастерства, успехов студентов и выпускников;</w:t>
      </w:r>
    </w:p>
    <w:p w14:paraId="7F4BDB99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развитие у студентов навыков фото- и видеосъёмки, монтажа, работы с текстом, ведения социальных сетей (востребованных soft skills для любой профессии);</w:t>
      </w:r>
    </w:p>
    <w:p w14:paraId="36152D8C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создание рубрик, посвящённых трудоустройству («Карьера в объективе», «Профессия в лицах»).</w:t>
      </w:r>
    </w:p>
    <w:p w14:paraId="46688D33">
      <w:pPr>
        <w:pStyle w:val="18"/>
        <w:tabs>
          <w:tab w:val="left" w:pos="1558"/>
        </w:tabs>
        <w:ind w:left="1418" w:right="172" w:firstLine="0"/>
        <w:jc w:val="both"/>
        <w:rPr>
          <w:sz w:val="24"/>
        </w:rPr>
      </w:pPr>
    </w:p>
    <w:p w14:paraId="0CD331FA">
      <w:pPr>
        <w:pStyle w:val="2"/>
        <w:jc w:val="center"/>
      </w:pPr>
      <w:r>
        <w:t>Модуль «Студенческий спортивный клуб»</w:t>
      </w:r>
    </w:p>
    <w:p w14:paraId="26C98CCF">
      <w:pPr>
        <w:pStyle w:val="2"/>
        <w:jc w:val="center"/>
      </w:pPr>
    </w:p>
    <w:p w14:paraId="206C8C91">
      <w:pPr>
        <w:pStyle w:val="12"/>
        <w:ind w:right="168" w:firstLine="706"/>
        <w:jc w:val="both"/>
      </w:pPr>
      <w:r>
        <w:t>Реализуется через спортивный клуб «Автодор» и направлен на:</w:t>
      </w:r>
    </w:p>
    <w:p w14:paraId="3CCBAE94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укрепление здоровья, формирование здорового образа жизни, развитие физических качеств, необходимых для будущей профессиональной деятельности (выносливость, координация, стрессоустойчивость);</w:t>
      </w:r>
    </w:p>
    <w:p w14:paraId="4E1BADBB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проведение внутритехникумовских первенств по волейболу, баскетболу, мини-футболу, настольному теннису;</w:t>
      </w:r>
    </w:p>
    <w:p w14:paraId="3465873F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участие в городских и республиканских соревнованиях;</w:t>
      </w:r>
    </w:p>
    <w:p w14:paraId="11F5357D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подготовку студентов к сдаче норм ГТО.</w:t>
      </w:r>
    </w:p>
    <w:p w14:paraId="7DD6948F">
      <w:pPr>
        <w:pStyle w:val="18"/>
        <w:tabs>
          <w:tab w:val="left" w:pos="1558"/>
        </w:tabs>
        <w:ind w:left="1418" w:right="172" w:firstLine="0"/>
        <w:jc w:val="both"/>
        <w:rPr>
          <w:sz w:val="24"/>
        </w:rPr>
      </w:pPr>
    </w:p>
    <w:p w14:paraId="4C1B69E0">
      <w:pPr>
        <w:pStyle w:val="2"/>
        <w:jc w:val="center"/>
      </w:pPr>
      <w:r>
        <w:t>Модуль «Экологическое воспитание и волонтёрство»</w:t>
      </w:r>
    </w:p>
    <w:p w14:paraId="31FD46F4">
      <w:pPr>
        <w:pStyle w:val="2"/>
        <w:jc w:val="center"/>
      </w:pPr>
    </w:p>
    <w:p w14:paraId="05F4D8BD">
      <w:pPr>
        <w:pStyle w:val="12"/>
        <w:ind w:right="168" w:firstLine="706"/>
        <w:jc w:val="both"/>
      </w:pPr>
      <w:r>
        <w:t>Реализуется через сообщества «ЭкоПАТТ» и волонтёрские отряды. Направления деятельности:</w:t>
      </w:r>
    </w:p>
    <w:p w14:paraId="476624E3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экологические акции: сбор макулатуры, пластиковых крышек, батареек;</w:t>
      </w:r>
    </w:p>
    <w:p w14:paraId="46371B55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субботники по уборке памятников, воинских захоронений, прибрежных территорий (в рамках акций «Сад Памяти», «Память поколений»);</w:t>
      </w:r>
    </w:p>
    <w:p w14:paraId="5530C990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формирование потребности в рациональном природопользовании и бережном отношении к природным богатствам Республики Карелия.</w:t>
      </w:r>
    </w:p>
    <w:p w14:paraId="58962585">
      <w:pPr>
        <w:pStyle w:val="12"/>
      </w:pPr>
    </w:p>
    <w:p w14:paraId="6C91A5C1">
      <w:pPr>
        <w:pStyle w:val="2"/>
        <w:spacing w:before="71"/>
        <w:ind w:left="1370"/>
      </w:pPr>
      <w:r>
        <w:t>РАЗДЕЛ</w:t>
      </w:r>
      <w:r>
        <w:rPr>
          <w:spacing w:val="-9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ОРГАНИЗАЦИОННЫЙ</w:t>
      </w:r>
    </w:p>
    <w:p w14:paraId="06E15D60">
      <w:pPr>
        <w:pStyle w:val="12"/>
        <w:ind w:left="0"/>
        <w:rPr>
          <w:b/>
        </w:rPr>
      </w:pPr>
    </w:p>
    <w:p w14:paraId="28715ACD">
      <w:pPr>
        <w:pStyle w:val="18"/>
        <w:numPr>
          <w:ilvl w:val="1"/>
          <w:numId w:val="11"/>
        </w:numPr>
        <w:tabs>
          <w:tab w:val="left" w:pos="1024"/>
        </w:tabs>
        <w:rPr>
          <w:b/>
          <w:sz w:val="24"/>
        </w:rPr>
      </w:pPr>
      <w:bookmarkStart w:id="41" w:name="3.1_Кадровое_обеспечение_(1)"/>
      <w:bookmarkEnd w:id="41"/>
      <w:r>
        <w:rPr>
          <w:b/>
          <w:sz w:val="24"/>
        </w:rPr>
        <w:t>Кадровое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обеспечение</w:t>
      </w:r>
    </w:p>
    <w:p w14:paraId="0AD5BFCC">
      <w:pPr>
        <w:pStyle w:val="12"/>
        <w:spacing w:before="7"/>
        <w:ind w:left="0"/>
        <w:rPr>
          <w:b/>
          <w:sz w:val="23"/>
        </w:rPr>
      </w:pPr>
    </w:p>
    <w:p w14:paraId="421C4BFD">
      <w:pPr>
        <w:pStyle w:val="12"/>
        <w:ind w:right="168" w:firstLine="706"/>
        <w:jc w:val="both"/>
      </w:pPr>
      <w:bookmarkStart w:id="42" w:name="Для_реализации_рабочей_программы_воспита"/>
      <w:bookmarkEnd w:id="42"/>
      <w:r>
        <w:t>Кадровое обеспечение воспитательной деятельности осуществляется следующим образом:</w:t>
      </w:r>
    </w:p>
    <w:p w14:paraId="0425B589">
      <w:pPr>
        <w:pStyle w:val="12"/>
        <w:spacing w:before="10"/>
        <w:ind w:left="0"/>
      </w:pPr>
    </w:p>
    <w:tbl>
      <w:tblPr>
        <w:tblStyle w:val="17"/>
        <w:tblW w:w="0" w:type="auto"/>
        <w:tblInd w:w="5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60"/>
        <w:gridCol w:w="6199"/>
      </w:tblGrid>
      <w:tr w14:paraId="245FAC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0" w:hRule="atLeast"/>
        </w:trPr>
        <w:tc>
          <w:tcPr>
            <w:tcW w:w="3160" w:type="dxa"/>
          </w:tcPr>
          <w:p w14:paraId="398C4D27">
            <w:pPr>
              <w:pStyle w:val="19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Директор техникума</w:t>
            </w:r>
          </w:p>
        </w:tc>
        <w:tc>
          <w:tcPr>
            <w:tcW w:w="6199" w:type="dxa"/>
          </w:tcPr>
          <w:p w14:paraId="5483A7D8">
            <w:pPr>
              <w:pStyle w:val="19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Несёт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техникуме.</w:t>
            </w:r>
          </w:p>
          <w:p w14:paraId="16B01DB6">
            <w:pPr>
              <w:pStyle w:val="19"/>
              <w:spacing w:line="274" w:lineRule="exact"/>
              <w:ind w:left="105" w:right="96" w:firstLine="62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14:paraId="183BBA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160" w:type="dxa"/>
          </w:tcPr>
          <w:p w14:paraId="0C72A213">
            <w:pPr>
              <w:pStyle w:val="19"/>
              <w:tabs>
                <w:tab w:val="left" w:pos="1903"/>
              </w:tabs>
              <w:spacing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директора, курирующий вопросы воспитательной деятельности</w:t>
            </w:r>
          </w:p>
        </w:tc>
        <w:tc>
          <w:tcPr>
            <w:tcW w:w="6199" w:type="dxa"/>
          </w:tcPr>
          <w:p w14:paraId="38CE1FFF">
            <w:pPr>
              <w:pStyle w:val="19"/>
              <w:tabs>
                <w:tab w:val="left" w:pos="1481"/>
                <w:tab w:val="left" w:pos="2934"/>
                <w:tab w:val="left" w:pos="4330"/>
                <w:tab w:val="left" w:pos="4680"/>
              </w:tabs>
              <w:spacing w:line="237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Координирует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воспитания.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Организует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контролирует</w:t>
            </w:r>
          </w:p>
          <w:p w14:paraId="415312E9">
            <w:pPr>
              <w:pStyle w:val="19"/>
              <w:tabs>
                <w:tab w:val="left" w:pos="1011"/>
                <w:tab w:val="left" w:pos="2191"/>
                <w:tab w:val="left" w:pos="3999"/>
                <w:tab w:val="left" w:pos="5390"/>
              </w:tabs>
              <w:spacing w:line="274" w:lineRule="exact"/>
              <w:ind w:left="105" w:right="95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руководителей.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Организует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профилактике.</w:t>
            </w:r>
          </w:p>
        </w:tc>
      </w:tr>
      <w:tr w14:paraId="50F010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3160" w:type="dxa"/>
          </w:tcPr>
          <w:p w14:paraId="7329F6A3">
            <w:pPr>
              <w:pStyle w:val="19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отделением, начальник отдела воспитательной и социальной работы</w:t>
            </w:r>
          </w:p>
        </w:tc>
        <w:tc>
          <w:tcPr>
            <w:tcW w:w="6199" w:type="dxa"/>
          </w:tcPr>
          <w:p w14:paraId="72EEC428">
            <w:pPr>
              <w:pStyle w:val="19"/>
              <w:tabs>
                <w:tab w:val="left" w:pos="1745"/>
                <w:tab w:val="left" w:pos="3198"/>
                <w:tab w:val="left" w:pos="3606"/>
                <w:tab w:val="left" w:pos="4734"/>
                <w:tab w:val="left" w:pos="4809"/>
                <w:tab w:val="left" w:pos="5960"/>
              </w:tabs>
              <w:spacing w:line="237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мотивацию, организацию,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работой: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участвует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</w:t>
            </w:r>
          </w:p>
          <w:p w14:paraId="66DBC6E6">
            <w:pPr>
              <w:pStyle w:val="19"/>
              <w:tabs>
                <w:tab w:val="left" w:pos="1146"/>
                <w:tab w:val="left" w:pos="2211"/>
                <w:tab w:val="left" w:pos="2815"/>
                <w:tab w:val="left" w:pos="4681"/>
              </w:tabs>
              <w:spacing w:line="274" w:lineRule="exact"/>
              <w:ind w:left="105" w:right="105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Совета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профилактике, </w:t>
            </w:r>
            <w:r>
              <w:rPr>
                <w:spacing w:val="-2"/>
                <w:sz w:val="24"/>
              </w:rPr>
              <w:t>контролирует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успеваемость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посещаемость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14:paraId="132BAD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</w:trPr>
        <w:tc>
          <w:tcPr>
            <w:tcW w:w="3160" w:type="dxa"/>
          </w:tcPr>
          <w:p w14:paraId="0C3A5CA3">
            <w:pPr>
              <w:pStyle w:val="19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руководители, кураторы</w:t>
            </w:r>
          </w:p>
        </w:tc>
        <w:tc>
          <w:tcPr>
            <w:tcW w:w="6199" w:type="dxa"/>
          </w:tcPr>
          <w:p w14:paraId="32F58DFA">
            <w:pPr>
              <w:pStyle w:val="19"/>
              <w:tabs>
                <w:tab w:val="left" w:pos="4347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адаптационно-социализирующую, </w:t>
            </w:r>
            <w:r>
              <w:rPr>
                <w:spacing w:val="-1"/>
                <w:sz w:val="24"/>
              </w:rPr>
              <w:t>информационно-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мотивационную,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консультационную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1377728">
            <w:pPr>
              <w:pStyle w:val="19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руководстве.</w:t>
            </w:r>
          </w:p>
        </w:tc>
      </w:tr>
      <w:tr w14:paraId="607E3B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3160" w:type="dxa"/>
          </w:tcPr>
          <w:p w14:paraId="2E553998">
            <w:pPr>
              <w:pStyle w:val="19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6199" w:type="dxa"/>
          </w:tcPr>
          <w:p w14:paraId="03DB0269">
            <w:pPr>
              <w:pStyle w:val="19"/>
              <w:tabs>
                <w:tab w:val="left" w:pos="2029"/>
                <w:tab w:val="left" w:pos="4534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Реализуют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воспитательную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составляющую</w:t>
            </w:r>
          </w:p>
          <w:p w14:paraId="37025670">
            <w:pPr>
              <w:pStyle w:val="19"/>
              <w:tabs>
                <w:tab w:val="left" w:pos="1922"/>
                <w:tab w:val="left" w:pos="2411"/>
                <w:tab w:val="left" w:pos="3529"/>
                <w:tab w:val="left" w:pos="4646"/>
                <w:tab w:val="left" w:pos="5970"/>
              </w:tabs>
              <w:spacing w:line="274" w:lineRule="exact"/>
              <w:ind w:left="105" w:right="10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учебном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занятии</w:t>
            </w:r>
          </w:p>
        </w:tc>
      </w:tr>
      <w:tr w14:paraId="740F8C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3160" w:type="dxa"/>
          </w:tcPr>
          <w:p w14:paraId="2E1E9330">
            <w:pPr>
              <w:pStyle w:val="19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6199" w:type="dxa"/>
          </w:tcPr>
          <w:p w14:paraId="203D8BF5">
            <w:pPr>
              <w:pStyle w:val="19"/>
              <w:tabs>
                <w:tab w:val="left" w:pos="4506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сопровождение</w:t>
            </w:r>
          </w:p>
          <w:p w14:paraId="41E42AF3">
            <w:pPr>
              <w:pStyle w:val="19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  <w:tr w14:paraId="44677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3160" w:type="dxa"/>
          </w:tcPr>
          <w:p w14:paraId="0ED57568">
            <w:pPr>
              <w:pStyle w:val="19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  <w:tc>
          <w:tcPr>
            <w:tcW w:w="6199" w:type="dxa"/>
          </w:tcPr>
          <w:p w14:paraId="2316BCC6">
            <w:pPr>
              <w:pStyle w:val="19"/>
              <w:tabs>
                <w:tab w:val="left" w:pos="4506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Оказание социально-педагогической помощи обучающимся, их семьям, всем участникам и субъектам воспитательно-образовательного процесса.</w:t>
            </w:r>
          </w:p>
        </w:tc>
      </w:tr>
      <w:tr w14:paraId="7758E4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160" w:type="dxa"/>
          </w:tcPr>
          <w:p w14:paraId="1AE61FC6">
            <w:pPr>
              <w:pStyle w:val="19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  <w:tc>
          <w:tcPr>
            <w:tcW w:w="6199" w:type="dxa"/>
          </w:tcPr>
          <w:p w14:paraId="3D069725">
            <w:pPr>
              <w:pStyle w:val="19"/>
              <w:tabs>
                <w:tab w:val="left" w:pos="1611"/>
                <w:tab w:val="left" w:pos="3356"/>
                <w:tab w:val="left" w:pos="3922"/>
                <w:tab w:val="left" w:pos="5423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внеучебное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время,</w:t>
            </w:r>
          </w:p>
          <w:p w14:paraId="033B3C06">
            <w:pPr>
              <w:pStyle w:val="19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Студенческого совета.</w:t>
            </w:r>
          </w:p>
        </w:tc>
      </w:tr>
      <w:tr w14:paraId="649474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3160" w:type="dxa"/>
          </w:tcPr>
          <w:p w14:paraId="537AE79D">
            <w:pPr>
              <w:pStyle w:val="19"/>
              <w:tabs>
                <w:tab w:val="left" w:pos="1275"/>
              </w:tabs>
              <w:spacing w:line="237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6199" w:type="dxa"/>
          </w:tcPr>
          <w:p w14:paraId="58603D24">
            <w:pPr>
              <w:pStyle w:val="19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Организует мероприятия, как на уровне техникума, так и вне его, совместно с детскими и молодежными организациями.</w:t>
            </w:r>
          </w:p>
        </w:tc>
      </w:tr>
      <w:tr w14:paraId="6E2466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3160" w:type="dxa"/>
          </w:tcPr>
          <w:p w14:paraId="4C270A2D">
            <w:pPr>
              <w:pStyle w:val="19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6199" w:type="dxa"/>
          </w:tcPr>
          <w:p w14:paraId="24CB730E">
            <w:pPr>
              <w:pStyle w:val="19"/>
              <w:tabs>
                <w:tab w:val="left" w:pos="2038"/>
                <w:tab w:val="left" w:pos="4604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Организует мероприятия по профилактике ДТП, ГО и ЧС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профилактики;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информирование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обучающихся,</w:t>
            </w:r>
          </w:p>
          <w:p w14:paraId="483A8357">
            <w:pPr>
              <w:pStyle w:val="19"/>
              <w:spacing w:line="274" w:lineRule="exact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преподавателей,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14:paraId="2E621C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160" w:type="dxa"/>
          </w:tcPr>
          <w:p w14:paraId="41BB5506">
            <w:pPr>
              <w:pStyle w:val="19"/>
              <w:tabs>
                <w:tab w:val="left" w:pos="1755"/>
              </w:tabs>
              <w:spacing w:line="237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6199" w:type="dxa"/>
          </w:tcPr>
          <w:p w14:paraId="5CB43E49">
            <w:pPr>
              <w:pStyle w:val="19"/>
              <w:tabs>
                <w:tab w:val="left" w:pos="2158"/>
                <w:tab w:val="left" w:pos="2763"/>
                <w:tab w:val="left" w:pos="4888"/>
                <w:tab w:val="left" w:pos="5961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спортивно-оздоровительные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мероприятия, мотивирует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ЗОЖ,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  <w:p w14:paraId="01CFA2E0">
            <w:pPr>
              <w:pStyle w:val="19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спортом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</w:p>
        </w:tc>
      </w:tr>
      <w:tr w14:paraId="1FE8F1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3160" w:type="dxa"/>
          </w:tcPr>
          <w:p w14:paraId="6946A83C">
            <w:pPr>
              <w:pStyle w:val="19"/>
              <w:tabs>
                <w:tab w:val="left" w:pos="1764"/>
              </w:tabs>
              <w:spacing w:line="237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6199" w:type="dxa"/>
          </w:tcPr>
          <w:p w14:paraId="50C6E007">
            <w:pPr>
              <w:pStyle w:val="19"/>
              <w:tabs>
                <w:tab w:val="left" w:pos="1530"/>
                <w:tab w:val="left" w:pos="2471"/>
                <w:tab w:val="left" w:pos="4005"/>
                <w:tab w:val="left" w:pos="4888"/>
              </w:tabs>
              <w:spacing w:line="237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спортивного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клуба.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Привлекает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14:paraId="72762384">
            <w:pPr>
              <w:pStyle w:val="19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мероприятиях.</w:t>
            </w:r>
          </w:p>
        </w:tc>
      </w:tr>
      <w:tr w14:paraId="6D779B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160" w:type="dxa"/>
          </w:tcPr>
          <w:p w14:paraId="367E2E36">
            <w:pPr>
              <w:pStyle w:val="19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14:paraId="7D516AD1">
            <w:pPr>
              <w:pStyle w:val="19"/>
              <w:spacing w:before="2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волонтёрского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  <w:tc>
          <w:tcPr>
            <w:tcW w:w="6199" w:type="dxa"/>
          </w:tcPr>
          <w:p w14:paraId="60CFCF11">
            <w:pPr>
              <w:pStyle w:val="19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волонтёрского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отряда.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</w:p>
          <w:p w14:paraId="73757BEE">
            <w:pPr>
              <w:pStyle w:val="19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городских внутритехникумовских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т.д..</w:t>
            </w:r>
          </w:p>
        </w:tc>
      </w:tr>
      <w:tr w14:paraId="0342FB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160" w:type="dxa"/>
          </w:tcPr>
          <w:p w14:paraId="2101916A">
            <w:pPr>
              <w:pStyle w:val="19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студенческого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общежития</w:t>
            </w:r>
          </w:p>
        </w:tc>
        <w:tc>
          <w:tcPr>
            <w:tcW w:w="6199" w:type="dxa"/>
          </w:tcPr>
          <w:p w14:paraId="5B7445AD">
            <w:pPr>
              <w:pStyle w:val="19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общежитии: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общежития,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3C46753">
            <w:pPr>
              <w:pStyle w:val="19"/>
              <w:spacing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14:paraId="4B33D8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160" w:type="dxa"/>
          </w:tcPr>
          <w:p w14:paraId="7270C2E0">
            <w:pPr>
              <w:pStyle w:val="19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Педагог- библиотекарь</w:t>
            </w:r>
          </w:p>
        </w:tc>
        <w:tc>
          <w:tcPr>
            <w:tcW w:w="6199" w:type="dxa"/>
          </w:tcPr>
          <w:p w14:paraId="7C560696">
            <w:pPr>
              <w:pStyle w:val="19"/>
              <w:tabs>
                <w:tab w:val="left" w:pos="2451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просветительско-информационную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компетенции,</w:t>
            </w:r>
          </w:p>
          <w:p w14:paraId="1044AB94">
            <w:pPr>
              <w:pStyle w:val="19"/>
              <w:spacing w:line="274" w:lineRule="exact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</w:tr>
    </w:tbl>
    <w:p w14:paraId="3255838C">
      <w:pPr>
        <w:pStyle w:val="12"/>
        <w:spacing w:before="2"/>
        <w:ind w:left="0"/>
        <w:rPr>
          <w:sz w:val="15"/>
        </w:rPr>
      </w:pPr>
    </w:p>
    <w:p w14:paraId="7AF0963B">
      <w:pPr>
        <w:pStyle w:val="2"/>
        <w:numPr>
          <w:ilvl w:val="1"/>
          <w:numId w:val="11"/>
        </w:numPr>
        <w:tabs>
          <w:tab w:val="left" w:pos="1024"/>
        </w:tabs>
        <w:spacing w:before="90"/>
      </w:pPr>
      <w:bookmarkStart w:id="43" w:name="3.2_Нормативно-методическое_обеспечение_"/>
      <w:bookmarkEnd w:id="43"/>
      <w:r>
        <w:rPr>
          <w:spacing w:val="-1"/>
        </w:rPr>
        <w:t>Нормативно-методическое</w:t>
      </w:r>
      <w:r>
        <w:rPr>
          <w:spacing w:val="4"/>
        </w:rPr>
        <w:t xml:space="preserve"> </w:t>
      </w:r>
      <w:r>
        <w:t>обеспечение</w:t>
      </w:r>
    </w:p>
    <w:p w14:paraId="36CEDBC9">
      <w:pPr>
        <w:pStyle w:val="12"/>
        <w:ind w:left="0"/>
        <w:rPr>
          <w:b/>
        </w:rPr>
      </w:pPr>
    </w:p>
    <w:p w14:paraId="2E172226">
      <w:pPr>
        <w:pStyle w:val="12"/>
        <w:ind w:right="168" w:firstLine="706"/>
        <w:jc w:val="both"/>
      </w:pPr>
      <w:bookmarkStart w:id="44" w:name="Нормативно-правовое_обеспечение_воспитат"/>
      <w:bookmarkEnd w:id="44"/>
      <w:r>
        <w:t>Деятельность по реализации рабочей программы воспитания в ГАПОУ РК «ПАТТ» осуществляется в соответствии со следующими нормативными правовыми актами:</w:t>
      </w:r>
    </w:p>
    <w:p w14:paraId="6CF1F018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Конвенция ООН о правах ребенка (одобрена Генеральной Ассамблеей ООН 20.11.1989, ратифицирована Постановлением ВС СССР 13.06.1990).</w:t>
      </w:r>
    </w:p>
    <w:p w14:paraId="6161600A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01.07.2020);</w:t>
      </w:r>
    </w:p>
    <w:p w14:paraId="7CD1E486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Федеральный закон от 29 декабря 2012 г. № 273-ФЗ «Об образовании в Российской Федерации» (с изменениями и дополнениями) ;</w:t>
      </w:r>
    </w:p>
    <w:p w14:paraId="04560E5E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Федеральный закон от 11 августа 1995 г. № 135-ФЗ «О благотворительной деятельности и добровольчестве (волонтерстве)» (с изменениями и дополнениями);</w:t>
      </w:r>
    </w:p>
    <w:p w14:paraId="7AA9F8CB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Федеральный закон от 28 июня 2014 г. № 172-ФЗ «О стратегическом планировании в Российской Федерации» (с изменениями и дополнениями).</w:t>
      </w:r>
    </w:p>
    <w:p w14:paraId="6064E78B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14:paraId="32CA15F0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Указ Президента Российской Федерации от 7 мая 2024 г. № 309 «О национальных целях развития Российской Федерации на период до 2030 года и на перспективу до 2036 года»;</w:t>
      </w:r>
    </w:p>
    <w:p w14:paraId="37F990DE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Стратегия развития воспитания в Российской Федерации на период до 2025 года, утвержденная распоряжением Правительства РФ от 29 мая 2015 г. № 996-р;</w:t>
      </w:r>
    </w:p>
    <w:p w14:paraId="3D3E9744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Стратегия противодействия экстремизму в Российской Федерации до 2025 года, утвержденная Президентом РФ 28 ноября 2014 г. № Пр-2753 (с изменениями от 29 мая 2020 г.).</w:t>
      </w:r>
    </w:p>
    <w:p w14:paraId="41927578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Федеральный государственный образовательный стандарт среднего общего образования, утвержденный приказом Министерства образования и науки РФ от 17 мая 2012 г. № 413 (с изменениями, в том числе внесенными приказами Минпросвещения России от 8 октября 2025 г. № 729 и от 10 ноября 2025 г. № 808, зарегистрированными в Минюсте России 3 декабря 2025 г. и 11 февраля 2026 г. соответственно) ;</w:t>
      </w:r>
    </w:p>
    <w:p w14:paraId="6DB194F7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Федеральные государственные образовательные стандарты среднего профессионального образования по соответствующим специальностям и профессиям (с учетом изменений, внесенных в 2025-2026 годах, в том числе приказами Минпросвещения России от 10 июля 2025 г. № 526-528, от 11 июля 2025 г. № 536-537) ;</w:t>
      </w:r>
    </w:p>
    <w:p w14:paraId="31CED6A3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Федеральные образовательные программы начального общего, основного общего и среднего общего образования, утвержденные приказами Минпросвещения России от 18 мая 2023 г. № 370, 371, 372 (с изменениями, внесенными приказами от 8 октября 2025 г. № 729 и от 10 ноября 2025 г. № 808) .</w:t>
      </w:r>
    </w:p>
    <w:p w14:paraId="00756F20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1 февраля 2021 г. № 37 «Об утверждении методик расчета показателей федеральных проектов национального проекта «Образование»;</w:t>
      </w:r>
    </w:p>
    <w:p w14:paraId="5E505F81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13 марта 2019 г. № 113 «Об утверждении Типового положения об учебно-методических объединениях в системе среднего профессионального образования»;</w:t>
      </w:r>
    </w:p>
    <w:p w14:paraId="4E6D4D10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Письмо Министерства просвещения Российской Федерации от 15 апреля 2022 г. № СК-295/06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(Методические рекомендации);</w:t>
      </w:r>
    </w:p>
    <w:p w14:paraId="2E0CC18D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Письмо Министерства просвещения Российской Федерации от 2 марта 2026 г. № 03-320 «Об изменениях в ФООП» (о внесении изменений в федеральные образовательные программы) ;</w:t>
      </w:r>
    </w:p>
    <w:p w14:paraId="57028FC3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Постановление Правительства Российской Федерации от 10 февраля 2026 г. № 106 «Об особенностях проведения государственной итоговой аттестации и приема на обучение в 2026 году» .</w:t>
      </w:r>
    </w:p>
    <w:p w14:paraId="7F2E0BC1">
      <w:pPr>
        <w:tabs>
          <w:tab w:val="left" w:pos="1371"/>
        </w:tabs>
        <w:spacing w:before="37"/>
        <w:jc w:val="both"/>
        <w:rPr>
          <w:bCs/>
          <w:sz w:val="24"/>
        </w:rPr>
      </w:pPr>
      <w:r>
        <w:rPr>
          <w:bCs/>
          <w:sz w:val="24"/>
        </w:rPr>
        <w:t>Локальные нормативные акты ГАПОУ РК «ПАТТ» (в области воспитания)</w:t>
      </w:r>
    </w:p>
    <w:p w14:paraId="1188CB3E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Устав ГАПОУ РК «Петрозаводский автотранспортный техникум»;</w:t>
      </w:r>
    </w:p>
    <w:p w14:paraId="4977F925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 xml:space="preserve">Программа развития ГАПОУ РК «ПАТТ» до 2026 года </w:t>
      </w:r>
    </w:p>
    <w:p w14:paraId="4A580CCF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Положение о классном руководстве;</w:t>
      </w:r>
    </w:p>
    <w:p w14:paraId="6C9F89FB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Положение о студенческом совете;</w:t>
      </w:r>
    </w:p>
    <w:p w14:paraId="5DA244E0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Положение о Совете профилактики;</w:t>
      </w:r>
    </w:p>
    <w:p w14:paraId="50A757F2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 xml:space="preserve">Положение о наставничестве </w:t>
      </w:r>
    </w:p>
    <w:p w14:paraId="47752E87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Положение о Центре карьеры;</w:t>
      </w:r>
    </w:p>
    <w:p w14:paraId="4D5E95F3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Положение о внутренней системе оценки качества образования (ВСОКО);</w:t>
      </w:r>
    </w:p>
    <w:p w14:paraId="7DE08C68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 xml:space="preserve">Положение о поощрении обучающихся </w:t>
      </w:r>
    </w:p>
    <w:p w14:paraId="1D3AFBFA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Правила внутреннего распорядка обучающихся.</w:t>
      </w:r>
    </w:p>
    <w:p w14:paraId="76A19E1D">
      <w:pPr>
        <w:tabs>
          <w:tab w:val="left" w:pos="1371"/>
        </w:tabs>
        <w:spacing w:before="37"/>
        <w:jc w:val="both"/>
        <w:rPr>
          <w:sz w:val="24"/>
        </w:rPr>
      </w:pPr>
      <w:r>
        <w:rPr>
          <w:sz w:val="24"/>
        </w:rPr>
        <w:t xml:space="preserve">          Перечень локальных нормативных актов ежегодно актуализируется и размещается на официальном сайте техникума в разделе «Документы» / «Локальные нормативные акты».</w:t>
      </w:r>
    </w:p>
    <w:p w14:paraId="573E6DB1">
      <w:pPr>
        <w:pStyle w:val="18"/>
        <w:tabs>
          <w:tab w:val="left" w:pos="1371"/>
        </w:tabs>
        <w:spacing w:before="37"/>
        <w:ind w:left="1701" w:firstLine="0"/>
        <w:jc w:val="both"/>
        <w:rPr>
          <w:sz w:val="24"/>
        </w:rPr>
      </w:pPr>
    </w:p>
    <w:p w14:paraId="1E317492">
      <w:pPr>
        <w:pStyle w:val="2"/>
        <w:numPr>
          <w:ilvl w:val="1"/>
          <w:numId w:val="11"/>
        </w:numPr>
        <w:tabs>
          <w:tab w:val="left" w:pos="1021"/>
        </w:tabs>
        <w:spacing w:line="242" w:lineRule="auto"/>
        <w:ind w:left="1020" w:right="169" w:hanging="361"/>
      </w:pPr>
      <w:bookmarkStart w:id="45" w:name="3.3_Требования_к_условиям_работы_с_обуча"/>
      <w:bookmarkEnd w:id="45"/>
      <w:r>
        <w:t>Требования</w:t>
      </w:r>
      <w:r>
        <w:rPr>
          <w:spacing w:val="37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условиям</w:t>
      </w:r>
      <w:r>
        <w:rPr>
          <w:spacing w:val="38"/>
        </w:rPr>
        <w:t xml:space="preserve"> </w:t>
      </w:r>
      <w:r>
        <w:t>работы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обучающимися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особыми</w:t>
      </w:r>
      <w:r>
        <w:rPr>
          <w:spacing w:val="39"/>
        </w:rPr>
        <w:t xml:space="preserve"> </w:t>
      </w:r>
      <w:r>
        <w:t>образовательными</w:t>
      </w:r>
      <w:r>
        <w:rPr>
          <w:spacing w:val="-57"/>
        </w:rPr>
        <w:t xml:space="preserve"> </w:t>
      </w:r>
      <w:r>
        <w:t>потребностями</w:t>
      </w:r>
    </w:p>
    <w:p w14:paraId="5533C8B3">
      <w:pPr>
        <w:pStyle w:val="12"/>
        <w:spacing w:before="9"/>
        <w:ind w:left="0"/>
        <w:rPr>
          <w:b/>
          <w:sz w:val="33"/>
        </w:rPr>
      </w:pPr>
    </w:p>
    <w:p w14:paraId="6729F398">
      <w:pPr>
        <w:pStyle w:val="12"/>
        <w:ind w:right="171" w:firstLine="566"/>
        <w:jc w:val="both"/>
      </w:pPr>
      <w:bookmarkStart w:id="46" w:name="В_воспитательной_работе_с_категориями_об"/>
      <w:bookmarkEnd w:id="46"/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категориями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-57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потребности: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уязвимых групп (например, воспитанники детских домов, из семей мигрантов, билингвы и</w:t>
      </w:r>
      <w:r>
        <w:rPr>
          <w:spacing w:val="-57"/>
        </w:rPr>
        <w:t xml:space="preserve"> </w:t>
      </w:r>
      <w:r>
        <w:t>др.),</w:t>
      </w:r>
      <w:r>
        <w:rPr>
          <w:spacing w:val="-3"/>
        </w:rPr>
        <w:t xml:space="preserve"> </w:t>
      </w:r>
      <w:r>
        <w:t>одарённых,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отклоняющимся</w:t>
      </w:r>
      <w:r>
        <w:rPr>
          <w:spacing w:val="1"/>
        </w:rPr>
        <w:t xml:space="preserve"> </w:t>
      </w:r>
      <w:r>
        <w:t>поведением,</w:t>
      </w:r>
      <w:r>
        <w:rPr>
          <w:spacing w:val="9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создаются особые</w:t>
      </w:r>
      <w:r>
        <w:rPr>
          <w:spacing w:val="-5"/>
        </w:rPr>
        <w:t xml:space="preserve"> </w:t>
      </w:r>
      <w:r>
        <w:t>условия.</w:t>
      </w:r>
    </w:p>
    <w:p w14:paraId="1B744673">
      <w:pPr>
        <w:pStyle w:val="12"/>
        <w:ind w:right="174" w:firstLine="566"/>
        <w:jc w:val="both"/>
      </w:pPr>
      <w:bookmarkStart w:id="47" w:name="Особыми_задачами_воспитания_обучающихся_"/>
      <w:bookmarkEnd w:id="47"/>
      <w:r>
        <w:t>Особыми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2"/>
        </w:rPr>
        <w:t xml:space="preserve"> </w:t>
      </w:r>
      <w:r>
        <w:t>являются:</w:t>
      </w:r>
    </w:p>
    <w:p w14:paraId="6812A0DF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bookmarkStart w:id="48" w:name="-_налаживание_эмоционально-положительног"/>
      <w:bookmarkEnd w:id="48"/>
      <w:r>
        <w:rPr>
          <w:sz w:val="24"/>
        </w:rPr>
        <w:t>налаживание эмоционально-положительного взаимодействия с окружающими для их успешной социальной адаптации и интеграции в техникуме;</w:t>
      </w:r>
    </w:p>
    <w:p w14:paraId="34552452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bookmarkStart w:id="49" w:name="-_формирование_доброжелательного_отношен"/>
      <w:bookmarkEnd w:id="49"/>
      <w:r>
        <w:rPr>
          <w:sz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110C42A6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bookmarkStart w:id="50" w:name="-_построение_воспитательной_деятельности"/>
      <w:bookmarkEnd w:id="50"/>
      <w:r>
        <w:rPr>
          <w:sz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09EA5C95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bookmarkStart w:id="51" w:name="-_обеспечение_психолого-педагогической_п"/>
      <w:bookmarkEnd w:id="51"/>
      <w:r>
        <w:rPr>
          <w:sz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компетентности;</w:t>
      </w:r>
    </w:p>
    <w:p w14:paraId="19C3BC8E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bookmarkStart w:id="52" w:name="-обеспечение_всеми_доступными_колледжу_м"/>
      <w:bookmarkEnd w:id="52"/>
      <w:r>
        <w:rPr>
          <w:sz w:val="24"/>
        </w:rPr>
        <w:t>обеспечение всеми доступными техникуму мерами социальной поддержки;</w:t>
      </w:r>
    </w:p>
    <w:p w14:paraId="5EE73914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bookmarkStart w:id="53" w:name="-полноценное_включение_обучающихся_во_вн"/>
      <w:bookmarkEnd w:id="53"/>
      <w:r>
        <w:rPr>
          <w:sz w:val="24"/>
        </w:rPr>
        <w:t>полноценное включение обучающихся во внеурочную деятельность.</w:t>
      </w:r>
    </w:p>
    <w:p w14:paraId="740653A1">
      <w:pPr>
        <w:pStyle w:val="12"/>
        <w:spacing w:before="41"/>
        <w:ind w:right="161" w:firstLine="566"/>
        <w:jc w:val="both"/>
      </w:pPr>
      <w:bookmarkStart w:id="54" w:name="Педагог-психолог_составляет_индивидуальн"/>
      <w:bookmarkEnd w:id="54"/>
      <w:r>
        <w:t>Педагог-психолог</w:t>
      </w:r>
      <w:r>
        <w:rPr>
          <w:spacing w:val="1"/>
        </w:rPr>
        <w:t xml:space="preserve"> и социальный педагог </w:t>
      </w:r>
      <w:r>
        <w:t>составляет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инвалидностью.</w:t>
      </w:r>
      <w:r>
        <w:rPr>
          <w:spacing w:val="1"/>
        </w:rPr>
        <w:t xml:space="preserve"> </w:t>
      </w:r>
    </w:p>
    <w:p w14:paraId="79CD5363">
      <w:pPr>
        <w:pStyle w:val="12"/>
        <w:spacing w:before="9"/>
        <w:ind w:left="0"/>
        <w:rPr>
          <w:sz w:val="27"/>
        </w:rPr>
      </w:pPr>
    </w:p>
    <w:p w14:paraId="4E142F25">
      <w:pPr>
        <w:pStyle w:val="2"/>
        <w:numPr>
          <w:ilvl w:val="1"/>
          <w:numId w:val="11"/>
        </w:numPr>
        <w:tabs>
          <w:tab w:val="left" w:pos="1044"/>
        </w:tabs>
        <w:spacing w:line="237" w:lineRule="auto"/>
        <w:ind w:left="659" w:right="176" w:firstLine="0"/>
        <w:jc w:val="both"/>
      </w:pPr>
      <w:bookmarkStart w:id="55" w:name="3.4_Система_поощрения_социальной_успешно"/>
      <w:bookmarkEnd w:id="55"/>
      <w:r>
        <w:t>Система поощрения социальной успешности и проявлений активной 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 xml:space="preserve">обучающихся </w:t>
      </w:r>
    </w:p>
    <w:p w14:paraId="3FB4A25F">
      <w:pPr>
        <w:pStyle w:val="12"/>
        <w:spacing w:before="118"/>
        <w:ind w:right="165" w:firstLine="566"/>
        <w:jc w:val="both"/>
      </w:pPr>
      <w:bookmarkStart w:id="56" w:name="Система_поощрения_проявлений_активной_жи"/>
      <w:bookmarkEnd w:id="56"/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ориентации на активную жизненную позицию,</w:t>
      </w:r>
      <w:r>
        <w:rPr>
          <w:spacing w:val="60"/>
        </w:rPr>
        <w:t xml:space="preserve"> </w:t>
      </w:r>
      <w:r>
        <w:t>инициативность, максимально вовлекать</w:t>
      </w:r>
      <w:r>
        <w:rPr>
          <w:spacing w:val="1"/>
        </w:rPr>
        <w:t xml:space="preserve"> </w:t>
      </w:r>
      <w:r>
        <w:t>их в совместную деятельность в воспитательных целях. Система проявлений 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принципах:</w:t>
      </w:r>
    </w:p>
    <w:p w14:paraId="1C17F395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bookmarkStart w:id="57" w:name="-_публичности,_открытости_поощрений_(инф"/>
      <w:bookmarkEnd w:id="57"/>
      <w:r>
        <w:rPr>
          <w:sz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64A7D720">
      <w:pPr>
        <w:pStyle w:val="18"/>
        <w:numPr>
          <w:ilvl w:val="0"/>
          <w:numId w:val="9"/>
        </w:numPr>
        <w:tabs>
          <w:tab w:val="left" w:pos="1563"/>
        </w:tabs>
        <w:ind w:left="709" w:right="172" w:firstLine="709"/>
        <w:jc w:val="both"/>
        <w:rPr>
          <w:sz w:val="24"/>
        </w:rPr>
      </w:pPr>
      <w:bookmarkStart w:id="58" w:name="-_прозрачности_правил_поощрения_(наличие"/>
      <w:bookmarkEnd w:id="58"/>
      <w:bookmarkStart w:id="59" w:name="-_соответствия_артефактов_и_процедур_наг"/>
      <w:bookmarkEnd w:id="59"/>
      <w:r>
        <w:rPr>
          <w:sz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64ADCCFC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bookmarkStart w:id="60" w:name="-_регулирования_частоты_награждений_(нед"/>
      <w:bookmarkEnd w:id="60"/>
      <w:r>
        <w:rPr>
          <w:sz w:val="24"/>
        </w:rPr>
        <w:t>регулирования частоты награждений (недопущение избыточности в поощрениях, чрезмерно больших групп поощряемых и т.п.);</w:t>
      </w:r>
    </w:p>
    <w:p w14:paraId="4D3DBEA1">
      <w:pPr>
        <w:pStyle w:val="18"/>
        <w:numPr>
          <w:ilvl w:val="0"/>
          <w:numId w:val="9"/>
        </w:numPr>
        <w:tabs>
          <w:tab w:val="left" w:pos="1563"/>
        </w:tabs>
        <w:ind w:left="709" w:right="172" w:firstLine="709"/>
        <w:jc w:val="both"/>
        <w:rPr>
          <w:sz w:val="24"/>
        </w:rPr>
      </w:pPr>
      <w:bookmarkStart w:id="61" w:name="-_сочетания_индивидуального_и_коллективн"/>
      <w:bookmarkEnd w:id="61"/>
      <w:r>
        <w:rPr>
          <w:sz w:val="24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3405EDE6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bookmarkStart w:id="62" w:name="-_привлечения_к_участию_в_системе_поощре"/>
      <w:bookmarkEnd w:id="62"/>
      <w:r>
        <w:rPr>
          <w:sz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студенческого самоуправления), сторонних организаций, их статусных представителей;</w:t>
      </w:r>
    </w:p>
    <w:p w14:paraId="199E490E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bookmarkStart w:id="63" w:name="-_дифференцированности_поощрений_(наличи"/>
      <w:bookmarkEnd w:id="63"/>
      <w:r>
        <w:rPr>
          <w:sz w:val="24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65347E71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bookmarkStart w:id="64" w:name="Формы_поощрения_проявлений_активной_жизн"/>
      <w:bookmarkEnd w:id="64"/>
      <w:r>
        <w:rPr>
          <w:sz w:val="24"/>
        </w:rPr>
        <w:t>формы поощрения проявлений активной жизненной позиции обучающихся и социальной успешности (формы могут быть изменены, их состав расширен):</w:t>
      </w:r>
    </w:p>
    <w:p w14:paraId="01A0C468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bookmarkStart w:id="65" w:name="-_повышенная_академическая_стипендия_(на"/>
      <w:bookmarkEnd w:id="65"/>
      <w:r>
        <w:rPr>
          <w:sz w:val="24"/>
        </w:rPr>
        <w:t>именная стипендия техникума;</w:t>
      </w:r>
    </w:p>
    <w:p w14:paraId="33516D4F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стипендия имени В.А. Федорова:</w:t>
      </w:r>
    </w:p>
    <w:p w14:paraId="1794DED6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выдвижение в кандидаты на стипендию Республики Карелия;</w:t>
      </w:r>
    </w:p>
    <w:p w14:paraId="3D9AB153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выдвижение в кандидаты на стипендию Правительства РФ;</w:t>
      </w:r>
      <w:bookmarkStart w:id="66" w:name="-объявление_благодарности_обучающимся_и_"/>
      <w:bookmarkEnd w:id="66"/>
      <w:bookmarkStart w:id="67" w:name="-выдвижение_на_городскую_молодежную_прем"/>
      <w:bookmarkEnd w:id="67"/>
      <w:bookmarkStart w:id="68" w:name="-участие_в_стипендиальной_программе_подд"/>
      <w:bookmarkEnd w:id="68"/>
      <w:bookmarkStart w:id="69" w:name="-выдвижение_в_кандидаты_на_стипендию_Губ"/>
      <w:bookmarkEnd w:id="69"/>
    </w:p>
    <w:p w14:paraId="2B5FEFC8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объявление благодарности обучающимся и их родителям (законным представителям);</w:t>
      </w:r>
      <w:bookmarkStart w:id="70" w:name="-предоставление_права_поднять_флаг_РФ_на"/>
      <w:bookmarkEnd w:id="70"/>
    </w:p>
    <w:p w14:paraId="2EBF61ED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предоставление права поднять флаг РФ на торжественных мероприятиях;</w:t>
      </w:r>
      <w:bookmarkStart w:id="71" w:name="-предоставление_права_представлять_Колле"/>
      <w:bookmarkEnd w:id="71"/>
    </w:p>
    <w:p w14:paraId="43D7C338">
      <w:pPr>
        <w:pStyle w:val="18"/>
        <w:numPr>
          <w:ilvl w:val="0"/>
          <w:numId w:val="9"/>
        </w:numPr>
        <w:tabs>
          <w:tab w:val="left" w:pos="1558"/>
        </w:tabs>
        <w:ind w:left="709" w:right="172" w:firstLine="709"/>
        <w:jc w:val="both"/>
        <w:rPr>
          <w:sz w:val="24"/>
        </w:rPr>
      </w:pPr>
      <w:r>
        <w:rPr>
          <w:sz w:val="24"/>
        </w:rPr>
        <w:t>предоставление права представлять техникум на конференциях, собраниях и иных молодежных формах взаимодействия.</w:t>
      </w:r>
    </w:p>
    <w:p w14:paraId="300D44CD">
      <w:pPr>
        <w:jc w:val="both"/>
        <w:rPr>
          <w:sz w:val="24"/>
        </w:rPr>
        <w:sectPr>
          <w:pgSz w:w="11910" w:h="16840"/>
          <w:pgMar w:top="1040" w:right="680" w:bottom="1440" w:left="1040" w:header="0" w:footer="1172" w:gutter="0"/>
          <w:cols w:space="720" w:num="1"/>
        </w:sectPr>
      </w:pPr>
      <w:bookmarkStart w:id="72" w:name="С_1_курса_обучающиеся_ведут_электронное_"/>
      <w:bookmarkEnd w:id="72"/>
    </w:p>
    <w:p w14:paraId="155E5BB8">
      <w:pPr>
        <w:pStyle w:val="12"/>
        <w:ind w:right="175"/>
        <w:jc w:val="both"/>
      </w:pP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повзрослевшими</w:t>
      </w:r>
      <w:r>
        <w:rPr>
          <w:spacing w:val="-2"/>
        </w:rPr>
        <w:t xml:space="preserve"> </w:t>
      </w:r>
      <w:r>
        <w:t>детьми.</w:t>
      </w:r>
    </w:p>
    <w:p w14:paraId="6ADA2CCD">
      <w:pPr>
        <w:pStyle w:val="12"/>
        <w:spacing w:before="1"/>
        <w:ind w:left="0"/>
        <w:rPr>
          <w:sz w:val="16"/>
        </w:rPr>
      </w:pPr>
      <w:bookmarkStart w:id="73" w:name="7._Просвещение_всех_участников_образоват"/>
      <w:bookmarkEnd w:id="73"/>
      <w:bookmarkStart w:id="74" w:name="Работа_педагога-психолога_по_сопровожден"/>
      <w:bookmarkEnd w:id="74"/>
    </w:p>
    <w:p w14:paraId="04F30BAB">
      <w:pPr>
        <w:pStyle w:val="2"/>
        <w:numPr>
          <w:ilvl w:val="1"/>
          <w:numId w:val="11"/>
        </w:numPr>
        <w:tabs>
          <w:tab w:val="left" w:pos="1021"/>
        </w:tabs>
        <w:spacing w:before="90"/>
        <w:ind w:left="1020" w:hanging="362"/>
      </w:pPr>
      <w:bookmarkStart w:id="75" w:name="3.6_Анализ_воспитательного_процесса_(за_"/>
      <w:bookmarkEnd w:id="75"/>
      <w:r>
        <w:t>Анализ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(за</w:t>
      </w:r>
      <w:r>
        <w:rPr>
          <w:spacing w:val="-3"/>
        </w:rPr>
        <w:t xml:space="preserve"> </w:t>
      </w:r>
      <w:r>
        <w:t>2025 год)</w:t>
      </w:r>
    </w:p>
    <w:p w14:paraId="24E3F876">
      <w:pPr>
        <w:ind w:firstLine="567"/>
        <w:rPr>
          <w:sz w:val="24"/>
          <w:szCs w:val="24"/>
        </w:rPr>
      </w:pPr>
      <w:bookmarkStart w:id="76" w:name="_Hlk78290220"/>
      <w:bookmarkStart w:id="77" w:name="_Hlk75278658"/>
      <w:r>
        <w:rPr>
          <w:sz w:val="24"/>
          <w:szCs w:val="24"/>
        </w:rPr>
        <w:t xml:space="preserve">Воспитательная деятельность в техникуме реализуется сформированной командой специалистов. </w:t>
      </w:r>
    </w:p>
    <w:p w14:paraId="0DF4C893">
      <w:pPr>
        <w:ind w:firstLine="567"/>
        <w:rPr>
          <w:sz w:val="24"/>
          <w:szCs w:val="24"/>
        </w:rPr>
      </w:pPr>
    </w:p>
    <w:tbl>
      <w:tblPr>
        <w:tblStyle w:val="7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56"/>
        <w:gridCol w:w="5953"/>
      </w:tblGrid>
      <w:tr w14:paraId="024FF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3256" w:type="dxa"/>
            <w:shd w:val="clear" w:color="auto" w:fill="FFFFFF"/>
            <w:tcMar>
              <w:top w:w="57" w:type="dxa"/>
              <w:left w:w="0" w:type="dxa"/>
              <w:bottom w:w="57" w:type="dxa"/>
              <w:right w:w="240" w:type="dxa"/>
            </w:tcMar>
            <w:vAlign w:val="center"/>
          </w:tcPr>
          <w:p w14:paraId="79DDA86F">
            <w:pPr>
              <w:ind w:firstLine="567"/>
              <w:jc w:val="center"/>
              <w:rPr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b/>
                <w:kern w:val="2"/>
                <w:sz w:val="24"/>
                <w:szCs w:val="24"/>
                <w:lang w:eastAsia="ko-KR"/>
              </w:rPr>
              <w:t>Должность</w:t>
            </w:r>
          </w:p>
        </w:tc>
        <w:tc>
          <w:tcPr>
            <w:tcW w:w="5953" w:type="dxa"/>
            <w:shd w:val="clear" w:color="auto" w:fill="FFFFFF"/>
            <w:tcMar>
              <w:top w:w="57" w:type="dxa"/>
              <w:left w:w="240" w:type="dxa"/>
              <w:bottom w:w="57" w:type="dxa"/>
              <w:right w:w="240" w:type="dxa"/>
            </w:tcMar>
            <w:vAlign w:val="center"/>
          </w:tcPr>
          <w:p w14:paraId="2F0CB606">
            <w:pPr>
              <w:ind w:firstLine="567"/>
              <w:jc w:val="center"/>
              <w:rPr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b/>
                <w:kern w:val="2"/>
                <w:sz w:val="24"/>
                <w:szCs w:val="24"/>
                <w:lang w:eastAsia="ko-KR"/>
              </w:rPr>
              <w:t>Функционал</w:t>
            </w:r>
          </w:p>
        </w:tc>
      </w:tr>
      <w:tr w14:paraId="47DA5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6" w:type="dxa"/>
            <w:shd w:val="clear" w:color="auto" w:fill="FFFFFF"/>
            <w:tcMar>
              <w:top w:w="57" w:type="dxa"/>
              <w:left w:w="0" w:type="dxa"/>
              <w:bottom w:w="57" w:type="dxa"/>
              <w:right w:w="240" w:type="dxa"/>
            </w:tcMar>
            <w:vAlign w:val="center"/>
          </w:tcPr>
          <w:p w14:paraId="2B7EC2FE">
            <w:pPr>
              <w:ind w:left="137" w:right="-98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Заместитель директора, курирующий воспитательную деятельность</w:t>
            </w:r>
          </w:p>
        </w:tc>
        <w:tc>
          <w:tcPr>
            <w:tcW w:w="5953" w:type="dxa"/>
            <w:shd w:val="clear" w:color="auto" w:fill="FFFFFF"/>
            <w:tcMar>
              <w:top w:w="57" w:type="dxa"/>
              <w:left w:w="240" w:type="dxa"/>
              <w:bottom w:w="57" w:type="dxa"/>
              <w:right w:w="0" w:type="dxa"/>
            </w:tcMar>
            <w:vAlign w:val="center"/>
          </w:tcPr>
          <w:p w14:paraId="415BB478">
            <w:pPr>
              <w:ind w:right="142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Координация всей воспитательной работы, организация контроля, руководство Советом профилактики</w:t>
            </w:r>
          </w:p>
        </w:tc>
      </w:tr>
      <w:tr w14:paraId="08285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6" w:type="dxa"/>
            <w:shd w:val="clear" w:color="auto" w:fill="FFFFFF"/>
            <w:tcMar>
              <w:top w:w="57" w:type="dxa"/>
              <w:left w:w="0" w:type="dxa"/>
              <w:bottom w:w="57" w:type="dxa"/>
              <w:right w:w="240" w:type="dxa"/>
            </w:tcMar>
            <w:vAlign w:val="center"/>
          </w:tcPr>
          <w:p w14:paraId="5F3752E9">
            <w:pPr>
              <w:ind w:left="137" w:right="-98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Начальник отдела воспитательной и социальной работы</w:t>
            </w:r>
          </w:p>
        </w:tc>
        <w:tc>
          <w:tcPr>
            <w:tcW w:w="5953" w:type="dxa"/>
            <w:shd w:val="clear" w:color="auto" w:fill="FFFFFF"/>
            <w:tcMar>
              <w:top w:w="57" w:type="dxa"/>
              <w:left w:w="240" w:type="dxa"/>
              <w:bottom w:w="57" w:type="dxa"/>
              <w:right w:w="0" w:type="dxa"/>
            </w:tcMar>
            <w:vAlign w:val="center"/>
          </w:tcPr>
          <w:p w14:paraId="770B04B6">
            <w:pPr>
              <w:ind w:right="142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Руководство деятельностью классных руководителей через МОКР, обеспечивая их методическую поддержку и контроль качества воспитательной работы, координация деятельности воспитателей общежитий</w:t>
            </w:r>
          </w:p>
        </w:tc>
      </w:tr>
      <w:tr w14:paraId="55E6C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6" w:type="dxa"/>
            <w:shd w:val="clear" w:color="auto" w:fill="FFFFFF"/>
            <w:tcMar>
              <w:top w:w="57" w:type="dxa"/>
              <w:left w:w="0" w:type="dxa"/>
              <w:bottom w:w="57" w:type="dxa"/>
              <w:right w:w="240" w:type="dxa"/>
            </w:tcMar>
            <w:vAlign w:val="center"/>
          </w:tcPr>
          <w:p w14:paraId="1B06FD16">
            <w:pPr>
              <w:ind w:left="137" w:right="-98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</w:tc>
        <w:tc>
          <w:tcPr>
            <w:tcW w:w="5953" w:type="dxa"/>
            <w:shd w:val="clear" w:color="auto" w:fill="FFFFFF"/>
            <w:tcMar>
              <w:top w:w="57" w:type="dxa"/>
              <w:left w:w="240" w:type="dxa"/>
              <w:bottom w:w="57" w:type="dxa"/>
              <w:right w:w="0" w:type="dxa"/>
            </w:tcMar>
            <w:vAlign w:val="center"/>
          </w:tcPr>
          <w:p w14:paraId="2EE19A17">
            <w:pPr>
              <w:ind w:right="142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Организация внеучебной деятельности, поддержка студенческого самоуправления, проведение мероприятий</w:t>
            </w:r>
          </w:p>
        </w:tc>
      </w:tr>
      <w:tr w14:paraId="7A8A8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6" w:type="dxa"/>
            <w:shd w:val="clear" w:color="auto" w:fill="FFFFFF"/>
            <w:tcMar>
              <w:top w:w="57" w:type="dxa"/>
              <w:left w:w="0" w:type="dxa"/>
              <w:bottom w:w="57" w:type="dxa"/>
              <w:right w:w="240" w:type="dxa"/>
            </w:tcMar>
            <w:vAlign w:val="center"/>
          </w:tcPr>
          <w:p w14:paraId="4C58FB32">
            <w:pPr>
              <w:ind w:left="137" w:right="-98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Советник директора по воспитанию</w:t>
            </w:r>
          </w:p>
        </w:tc>
        <w:tc>
          <w:tcPr>
            <w:tcW w:w="5953" w:type="dxa"/>
            <w:shd w:val="clear" w:color="auto" w:fill="FFFFFF"/>
            <w:tcMar>
              <w:top w:w="57" w:type="dxa"/>
              <w:left w:w="240" w:type="dxa"/>
              <w:bottom w:w="57" w:type="dxa"/>
              <w:right w:w="0" w:type="dxa"/>
            </w:tcMar>
            <w:vAlign w:val="center"/>
          </w:tcPr>
          <w:p w14:paraId="74653530">
            <w:pPr>
              <w:ind w:right="142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Взаимодействие с детскими и молодёжными общественными объединениями, реализация проектов</w:t>
            </w:r>
          </w:p>
        </w:tc>
      </w:tr>
      <w:tr w14:paraId="43285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6" w:type="dxa"/>
            <w:shd w:val="clear" w:color="auto" w:fill="FFFFFF"/>
            <w:tcMar>
              <w:top w:w="57" w:type="dxa"/>
              <w:left w:w="0" w:type="dxa"/>
              <w:bottom w:w="57" w:type="dxa"/>
              <w:right w:w="240" w:type="dxa"/>
            </w:tcMar>
            <w:vAlign w:val="center"/>
          </w:tcPr>
          <w:p w14:paraId="2FB1C87D">
            <w:pPr>
              <w:ind w:left="137" w:right="-98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 xml:space="preserve">Социальный педагог </w:t>
            </w:r>
          </w:p>
        </w:tc>
        <w:tc>
          <w:tcPr>
            <w:tcW w:w="5953" w:type="dxa"/>
            <w:shd w:val="clear" w:color="auto" w:fill="FFFFFF"/>
            <w:tcMar>
              <w:top w:w="57" w:type="dxa"/>
              <w:left w:w="240" w:type="dxa"/>
              <w:bottom w:w="57" w:type="dxa"/>
              <w:right w:w="0" w:type="dxa"/>
            </w:tcMar>
            <w:vAlign w:val="center"/>
          </w:tcPr>
          <w:p w14:paraId="5A7FEDB8">
            <w:pPr>
              <w:ind w:right="142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Социально-педагогическая поддержка обучающихся и их семей, работа с категориями детей-сирот, инвалидов</w:t>
            </w:r>
          </w:p>
        </w:tc>
      </w:tr>
      <w:tr w14:paraId="784CB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6" w:type="dxa"/>
            <w:shd w:val="clear" w:color="auto" w:fill="FFFFFF"/>
            <w:tcMar>
              <w:top w:w="57" w:type="dxa"/>
              <w:left w:w="0" w:type="dxa"/>
              <w:bottom w:w="57" w:type="dxa"/>
              <w:right w:w="240" w:type="dxa"/>
            </w:tcMar>
            <w:vAlign w:val="center"/>
          </w:tcPr>
          <w:p w14:paraId="42F5480D">
            <w:pPr>
              <w:ind w:left="137" w:right="-98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 xml:space="preserve">Педагог-психолог </w:t>
            </w:r>
          </w:p>
        </w:tc>
        <w:tc>
          <w:tcPr>
            <w:tcW w:w="5953" w:type="dxa"/>
            <w:shd w:val="clear" w:color="auto" w:fill="FFFFFF"/>
            <w:tcMar>
              <w:top w:w="57" w:type="dxa"/>
              <w:left w:w="240" w:type="dxa"/>
              <w:bottom w:w="57" w:type="dxa"/>
              <w:right w:w="0" w:type="dxa"/>
            </w:tcMar>
            <w:vAlign w:val="center"/>
          </w:tcPr>
          <w:p w14:paraId="0E727F19">
            <w:pPr>
              <w:ind w:right="142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Психолого-педагогическое сопровождение, профилактическая работа, тренинги, СПТ</w:t>
            </w:r>
          </w:p>
        </w:tc>
      </w:tr>
      <w:tr w14:paraId="20D9F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6" w:type="dxa"/>
            <w:shd w:val="clear" w:color="auto" w:fill="FFFFFF"/>
            <w:tcMar>
              <w:top w:w="57" w:type="dxa"/>
              <w:left w:w="0" w:type="dxa"/>
              <w:bottom w:w="57" w:type="dxa"/>
              <w:right w:w="240" w:type="dxa"/>
            </w:tcMar>
            <w:vAlign w:val="center"/>
          </w:tcPr>
          <w:p w14:paraId="0384EC7C">
            <w:pPr>
              <w:ind w:left="137" w:right="-98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Преподаватель-организатор ОБЖ</w:t>
            </w:r>
          </w:p>
        </w:tc>
        <w:tc>
          <w:tcPr>
            <w:tcW w:w="5953" w:type="dxa"/>
            <w:shd w:val="clear" w:color="auto" w:fill="FFFFFF"/>
            <w:tcMar>
              <w:top w:w="57" w:type="dxa"/>
              <w:left w:w="240" w:type="dxa"/>
              <w:bottom w:w="57" w:type="dxa"/>
              <w:right w:w="0" w:type="dxa"/>
            </w:tcMar>
            <w:vAlign w:val="center"/>
          </w:tcPr>
          <w:p w14:paraId="710D0A5D">
            <w:pPr>
              <w:ind w:right="142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Организация мероприятий по безопасности, гражданской обороне</w:t>
            </w:r>
          </w:p>
        </w:tc>
      </w:tr>
      <w:tr w14:paraId="06F8C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6" w:type="dxa"/>
            <w:shd w:val="clear" w:color="auto" w:fill="FFFFFF"/>
            <w:tcMar>
              <w:top w:w="57" w:type="dxa"/>
              <w:left w:w="0" w:type="dxa"/>
              <w:bottom w:w="57" w:type="dxa"/>
              <w:right w:w="240" w:type="dxa"/>
            </w:tcMar>
            <w:vAlign w:val="center"/>
          </w:tcPr>
          <w:p w14:paraId="63585EA6">
            <w:pPr>
              <w:ind w:left="137" w:right="-98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Руководитель физвоспитания и спортклуба</w:t>
            </w:r>
          </w:p>
        </w:tc>
        <w:tc>
          <w:tcPr>
            <w:tcW w:w="5953" w:type="dxa"/>
            <w:shd w:val="clear" w:color="auto" w:fill="FFFFFF"/>
            <w:tcMar>
              <w:top w:w="57" w:type="dxa"/>
              <w:left w:w="240" w:type="dxa"/>
              <w:bottom w:w="57" w:type="dxa"/>
              <w:right w:w="0" w:type="dxa"/>
            </w:tcMar>
            <w:vAlign w:val="center"/>
          </w:tcPr>
          <w:p w14:paraId="72E6B7A8">
            <w:pPr>
              <w:ind w:right="142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Организация спортивно-массовой работы</w:t>
            </w:r>
          </w:p>
        </w:tc>
      </w:tr>
      <w:tr w14:paraId="10468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6" w:type="dxa"/>
            <w:shd w:val="clear" w:color="auto" w:fill="FFFFFF"/>
            <w:tcMar>
              <w:top w:w="57" w:type="dxa"/>
              <w:left w:w="0" w:type="dxa"/>
              <w:bottom w:w="57" w:type="dxa"/>
              <w:right w:w="240" w:type="dxa"/>
            </w:tcMar>
            <w:vAlign w:val="center"/>
          </w:tcPr>
          <w:p w14:paraId="735135FC">
            <w:pPr>
              <w:ind w:left="137" w:right="-98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  <w:tc>
          <w:tcPr>
            <w:tcW w:w="5953" w:type="dxa"/>
            <w:shd w:val="clear" w:color="auto" w:fill="FFFFFF"/>
            <w:tcMar>
              <w:top w:w="57" w:type="dxa"/>
              <w:left w:w="240" w:type="dxa"/>
              <w:bottom w:w="57" w:type="dxa"/>
              <w:right w:w="0" w:type="dxa"/>
            </w:tcMar>
            <w:vAlign w:val="center"/>
          </w:tcPr>
          <w:p w14:paraId="20A148C0">
            <w:pPr>
              <w:ind w:right="142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Реализация воспитательной работы в учебных группах</w:t>
            </w:r>
          </w:p>
        </w:tc>
      </w:tr>
      <w:tr w14:paraId="3F6DA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6" w:type="dxa"/>
            <w:shd w:val="clear" w:color="auto" w:fill="FFFFFF"/>
            <w:tcMar>
              <w:top w:w="57" w:type="dxa"/>
              <w:left w:w="0" w:type="dxa"/>
              <w:bottom w:w="57" w:type="dxa"/>
              <w:right w:w="240" w:type="dxa"/>
            </w:tcMar>
            <w:vAlign w:val="center"/>
          </w:tcPr>
          <w:p w14:paraId="337E4AC4">
            <w:pPr>
              <w:ind w:left="137" w:right="-98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 xml:space="preserve">Воспитатели общежитий </w:t>
            </w:r>
          </w:p>
        </w:tc>
        <w:tc>
          <w:tcPr>
            <w:tcW w:w="5953" w:type="dxa"/>
            <w:shd w:val="clear" w:color="auto" w:fill="FFFFFF"/>
            <w:tcMar>
              <w:top w:w="57" w:type="dxa"/>
              <w:left w:w="240" w:type="dxa"/>
              <w:bottom w:w="57" w:type="dxa"/>
              <w:right w:w="0" w:type="dxa"/>
            </w:tcMar>
            <w:vAlign w:val="center"/>
          </w:tcPr>
          <w:p w14:paraId="4C0267D3">
            <w:pPr>
              <w:ind w:right="142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Воспитательная и профилактическая работа по месту проживания</w:t>
            </w:r>
          </w:p>
        </w:tc>
      </w:tr>
      <w:tr w14:paraId="3DE7C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6" w:type="dxa"/>
            <w:shd w:val="clear" w:color="auto" w:fill="FFFFFF"/>
            <w:tcMar>
              <w:top w:w="57" w:type="dxa"/>
              <w:left w:w="0" w:type="dxa"/>
              <w:bottom w:w="57" w:type="dxa"/>
              <w:right w:w="240" w:type="dxa"/>
            </w:tcMar>
            <w:vAlign w:val="center"/>
          </w:tcPr>
          <w:p w14:paraId="6294FDFA">
            <w:pPr>
              <w:ind w:left="137" w:right="-98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 xml:space="preserve">Педагоги-библиотекари </w:t>
            </w:r>
          </w:p>
        </w:tc>
        <w:tc>
          <w:tcPr>
            <w:tcW w:w="5953" w:type="dxa"/>
            <w:shd w:val="clear" w:color="auto" w:fill="FFFFFF"/>
            <w:tcMar>
              <w:top w:w="57" w:type="dxa"/>
              <w:left w:w="240" w:type="dxa"/>
              <w:bottom w:w="57" w:type="dxa"/>
              <w:right w:w="0" w:type="dxa"/>
            </w:tcMar>
            <w:vAlign w:val="center"/>
          </w:tcPr>
          <w:p w14:paraId="6E043C96">
            <w:pPr>
              <w:ind w:right="142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Информационно-просветительская деятельность</w:t>
            </w:r>
          </w:p>
        </w:tc>
      </w:tr>
    </w:tbl>
    <w:p w14:paraId="26C5E83A">
      <w:pPr>
        <w:ind w:firstLine="567"/>
        <w:rPr>
          <w:b/>
          <w:kern w:val="2"/>
          <w:sz w:val="24"/>
          <w:szCs w:val="24"/>
          <w:lang w:eastAsia="ko-KR"/>
        </w:rPr>
      </w:pPr>
    </w:p>
    <w:p w14:paraId="4357B004">
      <w:pPr>
        <w:ind w:firstLine="567"/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>В 2025 году проведена программа повышения квалификации для всех классных руководителей «Современные аспекты воспитательной работы педагогического работника, выполняющего функции классного руководителя (куратора) ПОО СПО» (50 чел.). Педагоги-психологи прошли курсы по когнитивно-поведенческой и танцевально-двигательной терапии.</w:t>
      </w:r>
    </w:p>
    <w:p w14:paraId="068A30DC">
      <w:pPr>
        <w:ind w:firstLine="567"/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>В техникуме действует 13 студенческих объединений по всем приоритетным направлениям развития молодёжного движения:</w:t>
      </w:r>
    </w:p>
    <w:p w14:paraId="55399683">
      <w:pPr>
        <w:ind w:firstLine="567"/>
        <w:jc w:val="both"/>
        <w:rPr>
          <w:kern w:val="2"/>
          <w:sz w:val="24"/>
          <w:szCs w:val="24"/>
          <w:lang w:eastAsia="ko-KR"/>
        </w:rPr>
      </w:pPr>
    </w:p>
    <w:tbl>
      <w:tblPr>
        <w:tblStyle w:val="7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57"/>
        <w:gridCol w:w="4394"/>
      </w:tblGrid>
      <w:tr w14:paraId="41F0D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4957" w:type="dxa"/>
            <w:shd w:val="clear" w:color="auto" w:fill="FFFFFF"/>
            <w:tcMar>
              <w:top w:w="57" w:type="dxa"/>
              <w:left w:w="0" w:type="dxa"/>
              <w:bottom w:w="57" w:type="dxa"/>
              <w:right w:w="240" w:type="dxa"/>
            </w:tcMar>
            <w:vAlign w:val="center"/>
          </w:tcPr>
          <w:p w14:paraId="7C6D8BB9">
            <w:pPr>
              <w:ind w:firstLine="567"/>
              <w:jc w:val="center"/>
              <w:rPr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b/>
                <w:kern w:val="2"/>
                <w:sz w:val="24"/>
                <w:szCs w:val="24"/>
                <w:lang w:eastAsia="ko-KR"/>
              </w:rPr>
              <w:t>Объединение</w:t>
            </w:r>
          </w:p>
        </w:tc>
        <w:tc>
          <w:tcPr>
            <w:tcW w:w="4394" w:type="dxa"/>
            <w:shd w:val="clear" w:color="auto" w:fill="FFFFFF"/>
            <w:tcMar>
              <w:top w:w="57" w:type="dxa"/>
              <w:left w:w="240" w:type="dxa"/>
              <w:bottom w:w="57" w:type="dxa"/>
              <w:right w:w="240" w:type="dxa"/>
            </w:tcMar>
            <w:vAlign w:val="center"/>
          </w:tcPr>
          <w:p w14:paraId="1C7696EF">
            <w:pPr>
              <w:tabs>
                <w:tab w:val="left" w:pos="1786"/>
              </w:tabs>
              <w:ind w:firstLine="567"/>
              <w:jc w:val="center"/>
              <w:rPr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b/>
                <w:kern w:val="2"/>
                <w:sz w:val="24"/>
                <w:szCs w:val="24"/>
                <w:lang w:eastAsia="ko-KR"/>
              </w:rPr>
              <w:t>Направление</w:t>
            </w:r>
          </w:p>
        </w:tc>
      </w:tr>
      <w:tr w14:paraId="6AF21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57" w:type="dxa"/>
            <w:shd w:val="clear" w:color="auto" w:fill="FFFFFF"/>
            <w:tcMar>
              <w:top w:w="57" w:type="dxa"/>
              <w:left w:w="0" w:type="dxa"/>
              <w:bottom w:w="57" w:type="dxa"/>
              <w:right w:w="240" w:type="dxa"/>
            </w:tcMar>
            <w:vAlign w:val="center"/>
          </w:tcPr>
          <w:p w14:paraId="61FE25F7">
            <w:pPr>
              <w:ind w:firstLine="137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Студенческий спортивный клуб «Автодор»</w:t>
            </w:r>
          </w:p>
        </w:tc>
        <w:tc>
          <w:tcPr>
            <w:tcW w:w="4394" w:type="dxa"/>
            <w:shd w:val="clear" w:color="auto" w:fill="FFFFFF"/>
            <w:tcMar>
              <w:top w:w="57" w:type="dxa"/>
              <w:left w:w="240" w:type="dxa"/>
              <w:bottom w:w="57" w:type="dxa"/>
              <w:right w:w="0" w:type="dxa"/>
            </w:tcMar>
            <w:vAlign w:val="center"/>
          </w:tcPr>
          <w:p w14:paraId="635C2435">
            <w:pPr>
              <w:ind w:hanging="98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Спорт, ЗОЖ</w:t>
            </w:r>
          </w:p>
        </w:tc>
      </w:tr>
      <w:tr w14:paraId="768C0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57" w:type="dxa"/>
            <w:shd w:val="clear" w:color="auto" w:fill="FFFFFF"/>
            <w:tcMar>
              <w:top w:w="57" w:type="dxa"/>
              <w:left w:w="0" w:type="dxa"/>
              <w:bottom w:w="57" w:type="dxa"/>
              <w:right w:w="240" w:type="dxa"/>
            </w:tcMar>
            <w:vAlign w:val="center"/>
          </w:tcPr>
          <w:p w14:paraId="0AFB1C58">
            <w:pPr>
              <w:ind w:firstLine="137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Военно-патриотический клуб «АрМаДа»</w:t>
            </w:r>
          </w:p>
        </w:tc>
        <w:tc>
          <w:tcPr>
            <w:tcW w:w="4394" w:type="dxa"/>
            <w:shd w:val="clear" w:color="auto" w:fill="FFFFFF"/>
            <w:tcMar>
              <w:top w:w="57" w:type="dxa"/>
              <w:left w:w="240" w:type="dxa"/>
              <w:bottom w:w="57" w:type="dxa"/>
              <w:right w:w="0" w:type="dxa"/>
            </w:tcMar>
            <w:vAlign w:val="center"/>
          </w:tcPr>
          <w:p w14:paraId="40162DB1">
            <w:pPr>
              <w:ind w:hanging="98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Патриотическое воспитание</w:t>
            </w:r>
          </w:p>
        </w:tc>
      </w:tr>
      <w:tr w14:paraId="1437E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57" w:type="dxa"/>
            <w:shd w:val="clear" w:color="auto" w:fill="FFFFFF"/>
            <w:tcMar>
              <w:top w:w="57" w:type="dxa"/>
              <w:left w:w="0" w:type="dxa"/>
              <w:bottom w:w="57" w:type="dxa"/>
              <w:right w:w="240" w:type="dxa"/>
            </w:tcMar>
            <w:vAlign w:val="center"/>
          </w:tcPr>
          <w:p w14:paraId="79849E28">
            <w:pPr>
              <w:ind w:firstLine="137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 xml:space="preserve">Волонтёрский отряд «Волонтёры Победы» </w:t>
            </w:r>
          </w:p>
        </w:tc>
        <w:tc>
          <w:tcPr>
            <w:tcW w:w="4394" w:type="dxa"/>
            <w:shd w:val="clear" w:color="auto" w:fill="FFFFFF"/>
            <w:tcMar>
              <w:top w:w="57" w:type="dxa"/>
              <w:left w:w="240" w:type="dxa"/>
              <w:bottom w:w="57" w:type="dxa"/>
              <w:right w:w="0" w:type="dxa"/>
            </w:tcMar>
            <w:vAlign w:val="center"/>
          </w:tcPr>
          <w:p w14:paraId="222332D1">
            <w:pPr>
              <w:ind w:hanging="98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Сохранение исторической памяти</w:t>
            </w:r>
          </w:p>
        </w:tc>
      </w:tr>
      <w:tr w14:paraId="2F3E4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57" w:type="dxa"/>
            <w:shd w:val="clear" w:color="auto" w:fill="FFFFFF"/>
            <w:tcMar>
              <w:top w:w="57" w:type="dxa"/>
              <w:left w:w="0" w:type="dxa"/>
              <w:bottom w:w="57" w:type="dxa"/>
              <w:right w:w="240" w:type="dxa"/>
            </w:tcMar>
            <w:vAlign w:val="center"/>
          </w:tcPr>
          <w:p w14:paraId="6F245A98">
            <w:pPr>
              <w:ind w:firstLine="137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 xml:space="preserve">Добровольческий отряд «МыРядом» </w:t>
            </w:r>
          </w:p>
        </w:tc>
        <w:tc>
          <w:tcPr>
            <w:tcW w:w="4394" w:type="dxa"/>
            <w:shd w:val="clear" w:color="auto" w:fill="FFFFFF"/>
            <w:tcMar>
              <w:top w:w="57" w:type="dxa"/>
              <w:left w:w="240" w:type="dxa"/>
              <w:bottom w:w="57" w:type="dxa"/>
              <w:right w:w="0" w:type="dxa"/>
            </w:tcMar>
            <w:vAlign w:val="center"/>
          </w:tcPr>
          <w:p w14:paraId="5C18B140">
            <w:pPr>
              <w:ind w:hanging="98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Социальное волонтёрство</w:t>
            </w:r>
          </w:p>
        </w:tc>
      </w:tr>
      <w:tr w14:paraId="7F3C9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57" w:type="dxa"/>
            <w:shd w:val="clear" w:color="auto" w:fill="FFFFFF"/>
            <w:tcMar>
              <w:top w:w="57" w:type="dxa"/>
              <w:left w:w="0" w:type="dxa"/>
              <w:bottom w:w="57" w:type="dxa"/>
              <w:right w:w="240" w:type="dxa"/>
            </w:tcMar>
            <w:vAlign w:val="center"/>
          </w:tcPr>
          <w:p w14:paraId="54C801F7">
            <w:pPr>
              <w:ind w:firstLine="137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 xml:space="preserve">Первичное отделение РДДМ «Движение Первых» </w:t>
            </w:r>
          </w:p>
        </w:tc>
        <w:tc>
          <w:tcPr>
            <w:tcW w:w="4394" w:type="dxa"/>
            <w:shd w:val="clear" w:color="auto" w:fill="FFFFFF"/>
            <w:tcMar>
              <w:top w:w="57" w:type="dxa"/>
              <w:left w:w="240" w:type="dxa"/>
              <w:bottom w:w="57" w:type="dxa"/>
              <w:right w:w="0" w:type="dxa"/>
            </w:tcMar>
            <w:vAlign w:val="center"/>
          </w:tcPr>
          <w:p w14:paraId="683AB6E4">
            <w:pPr>
              <w:ind w:hanging="98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Общественная активность</w:t>
            </w:r>
          </w:p>
        </w:tc>
      </w:tr>
      <w:tr w14:paraId="52611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57" w:type="dxa"/>
            <w:shd w:val="clear" w:color="auto" w:fill="FFFFFF"/>
            <w:tcMar>
              <w:top w:w="57" w:type="dxa"/>
              <w:left w:w="0" w:type="dxa"/>
              <w:bottom w:w="57" w:type="dxa"/>
              <w:right w:w="240" w:type="dxa"/>
            </w:tcMar>
            <w:vAlign w:val="center"/>
          </w:tcPr>
          <w:p w14:paraId="77F0F681">
            <w:pPr>
              <w:ind w:firstLine="137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 xml:space="preserve">Студенческий совет </w:t>
            </w:r>
          </w:p>
        </w:tc>
        <w:tc>
          <w:tcPr>
            <w:tcW w:w="4394" w:type="dxa"/>
            <w:shd w:val="clear" w:color="auto" w:fill="FFFFFF"/>
            <w:tcMar>
              <w:top w:w="57" w:type="dxa"/>
              <w:left w:w="240" w:type="dxa"/>
              <w:bottom w:w="57" w:type="dxa"/>
              <w:right w:w="0" w:type="dxa"/>
            </w:tcMar>
            <w:vAlign w:val="center"/>
          </w:tcPr>
          <w:p w14:paraId="3425F19D">
            <w:pPr>
              <w:ind w:hanging="98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Самоуправление</w:t>
            </w:r>
          </w:p>
        </w:tc>
      </w:tr>
      <w:tr w14:paraId="53DB1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57" w:type="dxa"/>
            <w:shd w:val="clear" w:color="auto" w:fill="FFFFFF"/>
            <w:tcMar>
              <w:top w:w="57" w:type="dxa"/>
              <w:left w:w="0" w:type="dxa"/>
              <w:bottom w:w="57" w:type="dxa"/>
              <w:right w:w="240" w:type="dxa"/>
            </w:tcMar>
            <w:vAlign w:val="center"/>
          </w:tcPr>
          <w:p w14:paraId="2D8D464C">
            <w:pPr>
              <w:ind w:firstLine="137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 xml:space="preserve">Студенческий Медиа Центр «Медиа-ПАТТ» </w:t>
            </w:r>
          </w:p>
        </w:tc>
        <w:tc>
          <w:tcPr>
            <w:tcW w:w="4394" w:type="dxa"/>
            <w:shd w:val="clear" w:color="auto" w:fill="FFFFFF"/>
            <w:tcMar>
              <w:top w:w="57" w:type="dxa"/>
              <w:left w:w="240" w:type="dxa"/>
              <w:bottom w:w="57" w:type="dxa"/>
              <w:right w:w="0" w:type="dxa"/>
            </w:tcMar>
            <w:vAlign w:val="center"/>
          </w:tcPr>
          <w:p w14:paraId="33B3BC51">
            <w:pPr>
              <w:ind w:hanging="98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Информационное сопровождение</w:t>
            </w:r>
          </w:p>
        </w:tc>
      </w:tr>
      <w:tr w14:paraId="7C30A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57" w:type="dxa"/>
            <w:shd w:val="clear" w:color="auto" w:fill="FFFFFF"/>
            <w:tcMar>
              <w:top w:w="57" w:type="dxa"/>
              <w:left w:w="0" w:type="dxa"/>
              <w:bottom w:w="57" w:type="dxa"/>
              <w:right w:w="240" w:type="dxa"/>
            </w:tcMar>
            <w:vAlign w:val="center"/>
          </w:tcPr>
          <w:p w14:paraId="320AF48E">
            <w:pPr>
              <w:ind w:firstLine="137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Танцевальный коллектив «Liberty»</w:t>
            </w:r>
          </w:p>
        </w:tc>
        <w:tc>
          <w:tcPr>
            <w:tcW w:w="4394" w:type="dxa"/>
            <w:shd w:val="clear" w:color="auto" w:fill="FFFFFF"/>
            <w:tcMar>
              <w:top w:w="57" w:type="dxa"/>
              <w:left w:w="240" w:type="dxa"/>
              <w:bottom w:w="57" w:type="dxa"/>
              <w:right w:w="0" w:type="dxa"/>
            </w:tcMar>
            <w:vAlign w:val="center"/>
          </w:tcPr>
          <w:p w14:paraId="5BE562A1">
            <w:pPr>
              <w:ind w:hanging="98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Творчество</w:t>
            </w:r>
          </w:p>
        </w:tc>
      </w:tr>
      <w:tr w14:paraId="78560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57" w:type="dxa"/>
            <w:shd w:val="clear" w:color="auto" w:fill="FFFFFF"/>
            <w:tcMar>
              <w:top w:w="57" w:type="dxa"/>
              <w:left w:w="0" w:type="dxa"/>
              <w:bottom w:w="57" w:type="dxa"/>
              <w:right w:w="240" w:type="dxa"/>
            </w:tcMar>
            <w:vAlign w:val="center"/>
          </w:tcPr>
          <w:p w14:paraId="79EDFE03">
            <w:pPr>
              <w:ind w:firstLine="137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 xml:space="preserve">Творческое объединение «Музыкалити» </w:t>
            </w:r>
          </w:p>
        </w:tc>
        <w:tc>
          <w:tcPr>
            <w:tcW w:w="4394" w:type="dxa"/>
            <w:shd w:val="clear" w:color="auto" w:fill="FFFFFF"/>
            <w:tcMar>
              <w:top w:w="57" w:type="dxa"/>
              <w:left w:w="240" w:type="dxa"/>
              <w:bottom w:w="57" w:type="dxa"/>
              <w:right w:w="0" w:type="dxa"/>
            </w:tcMar>
            <w:vAlign w:val="center"/>
          </w:tcPr>
          <w:p w14:paraId="3AD18A2A">
            <w:pPr>
              <w:ind w:hanging="98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Вокальное искусство</w:t>
            </w:r>
          </w:p>
        </w:tc>
      </w:tr>
      <w:tr w14:paraId="2CBE2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57" w:type="dxa"/>
            <w:shd w:val="clear" w:color="auto" w:fill="FFFFFF"/>
            <w:tcMar>
              <w:top w:w="57" w:type="dxa"/>
              <w:left w:w="0" w:type="dxa"/>
              <w:bottom w:w="57" w:type="dxa"/>
              <w:right w:w="240" w:type="dxa"/>
            </w:tcMar>
            <w:vAlign w:val="center"/>
          </w:tcPr>
          <w:p w14:paraId="48C6FC36">
            <w:pPr>
              <w:ind w:firstLine="137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Сообщество «ЭкоПАТТ»</w:t>
            </w:r>
          </w:p>
        </w:tc>
        <w:tc>
          <w:tcPr>
            <w:tcW w:w="4394" w:type="dxa"/>
            <w:shd w:val="clear" w:color="auto" w:fill="FFFFFF"/>
            <w:tcMar>
              <w:top w:w="57" w:type="dxa"/>
              <w:left w:w="240" w:type="dxa"/>
              <w:bottom w:w="57" w:type="dxa"/>
              <w:right w:w="0" w:type="dxa"/>
            </w:tcMar>
            <w:vAlign w:val="center"/>
          </w:tcPr>
          <w:p w14:paraId="3BFD6C4B">
            <w:pPr>
              <w:ind w:hanging="98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Экологическое воспитание</w:t>
            </w:r>
          </w:p>
        </w:tc>
      </w:tr>
      <w:tr w14:paraId="6C5CD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57" w:type="dxa"/>
            <w:shd w:val="clear" w:color="auto" w:fill="FFFFFF"/>
            <w:tcMar>
              <w:top w:w="57" w:type="dxa"/>
              <w:left w:w="0" w:type="dxa"/>
              <w:bottom w:w="57" w:type="dxa"/>
              <w:right w:w="240" w:type="dxa"/>
            </w:tcMar>
            <w:vAlign w:val="center"/>
          </w:tcPr>
          <w:p w14:paraId="4497CC22">
            <w:pPr>
              <w:ind w:firstLine="137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Финансовый клуб ПАТТ</w:t>
            </w:r>
          </w:p>
        </w:tc>
        <w:tc>
          <w:tcPr>
            <w:tcW w:w="4394" w:type="dxa"/>
            <w:shd w:val="clear" w:color="auto" w:fill="FFFFFF"/>
            <w:tcMar>
              <w:top w:w="57" w:type="dxa"/>
              <w:left w:w="240" w:type="dxa"/>
              <w:bottom w:w="57" w:type="dxa"/>
              <w:right w:w="0" w:type="dxa"/>
            </w:tcMar>
            <w:vAlign w:val="center"/>
          </w:tcPr>
          <w:p w14:paraId="4709E1A4">
            <w:pPr>
              <w:ind w:hanging="98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Финансовая грамотность</w:t>
            </w:r>
          </w:p>
        </w:tc>
      </w:tr>
      <w:tr w14:paraId="55182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57" w:type="dxa"/>
            <w:shd w:val="clear" w:color="auto" w:fill="FFFFFF"/>
            <w:tcMar>
              <w:top w:w="57" w:type="dxa"/>
              <w:left w:w="0" w:type="dxa"/>
              <w:bottom w:w="57" w:type="dxa"/>
              <w:right w:w="240" w:type="dxa"/>
            </w:tcMar>
            <w:vAlign w:val="center"/>
          </w:tcPr>
          <w:p w14:paraId="56CB3656">
            <w:pPr>
              <w:ind w:firstLine="137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Амбассадоры Профессионалитета</w:t>
            </w:r>
          </w:p>
        </w:tc>
        <w:tc>
          <w:tcPr>
            <w:tcW w:w="4394" w:type="dxa"/>
            <w:shd w:val="clear" w:color="auto" w:fill="FFFFFF"/>
            <w:tcMar>
              <w:top w:w="57" w:type="dxa"/>
              <w:left w:w="240" w:type="dxa"/>
              <w:bottom w:w="57" w:type="dxa"/>
              <w:right w:w="0" w:type="dxa"/>
            </w:tcMar>
            <w:vAlign w:val="center"/>
          </w:tcPr>
          <w:p w14:paraId="3C2387BF">
            <w:pPr>
              <w:ind w:hanging="98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Профориентация</w:t>
            </w:r>
          </w:p>
        </w:tc>
      </w:tr>
      <w:tr w14:paraId="31488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57" w:type="dxa"/>
            <w:shd w:val="clear" w:color="auto" w:fill="FFFFFF"/>
            <w:tcMar>
              <w:top w:w="57" w:type="dxa"/>
              <w:left w:w="0" w:type="dxa"/>
              <w:bottom w:w="57" w:type="dxa"/>
              <w:right w:w="240" w:type="dxa"/>
            </w:tcMar>
            <w:vAlign w:val="center"/>
          </w:tcPr>
          <w:p w14:paraId="677607BE">
            <w:pPr>
              <w:ind w:firstLine="137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Студенческие отряды РСО (энергетический, сельскохозяйственный)</w:t>
            </w:r>
          </w:p>
        </w:tc>
        <w:tc>
          <w:tcPr>
            <w:tcW w:w="4394" w:type="dxa"/>
            <w:shd w:val="clear" w:color="auto" w:fill="FFFFFF"/>
            <w:tcMar>
              <w:top w:w="57" w:type="dxa"/>
              <w:left w:w="240" w:type="dxa"/>
              <w:bottom w:w="57" w:type="dxa"/>
              <w:right w:w="0" w:type="dxa"/>
            </w:tcMar>
            <w:vAlign w:val="center"/>
          </w:tcPr>
          <w:p w14:paraId="63F6CC44">
            <w:pPr>
              <w:ind w:hanging="98"/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Трудовая деятельность</w:t>
            </w:r>
          </w:p>
        </w:tc>
      </w:tr>
    </w:tbl>
    <w:p w14:paraId="523F106B">
      <w:pPr>
        <w:ind w:firstLine="567"/>
        <w:jc w:val="both"/>
        <w:rPr>
          <w:b/>
          <w:kern w:val="2"/>
          <w:sz w:val="24"/>
          <w:szCs w:val="24"/>
          <w:lang w:eastAsia="ko-KR"/>
        </w:rPr>
      </w:pPr>
    </w:p>
    <w:p w14:paraId="6E8153C2">
      <w:pPr>
        <w:ind w:firstLine="567"/>
        <w:jc w:val="both"/>
        <w:rPr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>Охват:</w:t>
      </w:r>
      <w:r>
        <w:rPr>
          <w:kern w:val="2"/>
          <w:sz w:val="24"/>
          <w:szCs w:val="24"/>
          <w:lang w:eastAsia="ko-KR"/>
        </w:rPr>
        <w:t> 60–80 % контингента вовлечены в воспитательные мероприятия, более 500 студентов — в волонтёрскую деятельность.</w:t>
      </w:r>
    </w:p>
    <w:p w14:paraId="170D690A">
      <w:pPr>
        <w:jc w:val="both"/>
        <w:rPr>
          <w:bCs/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>Взаимодействие с социальными партнёрами</w:t>
      </w:r>
    </w:p>
    <w:p w14:paraId="014CAE40">
      <w:pPr>
        <w:ind w:firstLine="567"/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>Техникум активно сотрудничает с широким кругом организаций:</w:t>
      </w:r>
    </w:p>
    <w:p w14:paraId="78916CC7">
      <w:pPr>
        <w:numPr>
          <w:ilvl w:val="0"/>
          <w:numId w:val="12"/>
        </w:numPr>
        <w:jc w:val="both"/>
        <w:rPr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>Предприятия-партнёры (более 30):</w:t>
      </w:r>
      <w:r>
        <w:rPr>
          <w:kern w:val="2"/>
          <w:sz w:val="24"/>
          <w:szCs w:val="24"/>
          <w:lang w:eastAsia="ko-KR"/>
        </w:rPr>
        <w:t> АО «АЭМ-технологии», ОССЗ, ООО «Технострой», АО «ВАД», ПАО «ТГК-1», Карельский филиал «Россети» и др. (совместные экскурсии, мастер-классы, ярмарки вакансий, целевое обучение).</w:t>
      </w:r>
    </w:p>
    <w:p w14:paraId="3CCFE0A0">
      <w:pPr>
        <w:numPr>
          <w:ilvl w:val="0"/>
          <w:numId w:val="12"/>
        </w:numPr>
        <w:jc w:val="both"/>
        <w:rPr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>Органы профилактики:</w:t>
      </w:r>
      <w:r>
        <w:rPr>
          <w:kern w:val="2"/>
          <w:sz w:val="24"/>
          <w:szCs w:val="24"/>
          <w:lang w:eastAsia="ko-KR"/>
        </w:rPr>
        <w:t> ОВМН, ПДН, УНК МВД, РНД, Центр профилактики СПИД, УФСБ (по вопросам противодействия экстремизму).</w:t>
      </w:r>
    </w:p>
    <w:p w14:paraId="6F6481B6">
      <w:pPr>
        <w:numPr>
          <w:ilvl w:val="0"/>
          <w:numId w:val="12"/>
        </w:numPr>
        <w:jc w:val="both"/>
        <w:rPr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>Общественные организации:</w:t>
      </w:r>
      <w:r>
        <w:rPr>
          <w:kern w:val="2"/>
          <w:sz w:val="24"/>
          <w:szCs w:val="24"/>
          <w:lang w:eastAsia="ko-KR"/>
        </w:rPr>
        <w:t> РДДМ «Движение Первых», РСМ, ЭиВ, ВОД «Волонтёры Победы», РСО, Центр добровольчества «Мосты Добра».</w:t>
      </w:r>
    </w:p>
    <w:p w14:paraId="3AB79A53">
      <w:pPr>
        <w:numPr>
          <w:ilvl w:val="0"/>
          <w:numId w:val="12"/>
        </w:numPr>
        <w:jc w:val="both"/>
        <w:rPr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>Учреждения культуры:</w:t>
      </w:r>
      <w:r>
        <w:rPr>
          <w:kern w:val="2"/>
          <w:sz w:val="24"/>
          <w:szCs w:val="24"/>
          <w:lang w:eastAsia="ko-KR"/>
        </w:rPr>
        <w:t> Национальная библиотека РК, библиотека им. Дм. Гусарова, Карельская епархия.</w:t>
      </w:r>
    </w:p>
    <w:p w14:paraId="7834F641">
      <w:pPr>
        <w:numPr>
          <w:ilvl w:val="0"/>
          <w:numId w:val="12"/>
        </w:numPr>
        <w:jc w:val="both"/>
        <w:rPr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>Образовательные организации:</w:t>
      </w:r>
      <w:r>
        <w:rPr>
          <w:kern w:val="2"/>
          <w:sz w:val="24"/>
          <w:szCs w:val="24"/>
          <w:lang w:eastAsia="ko-KR"/>
        </w:rPr>
        <w:t> ПетрГУ, ГБПОУ РК «Костомукшский политехнический колледж» (развитие сетевого взаимодействия).</w:t>
      </w:r>
    </w:p>
    <w:p w14:paraId="0B951C3F">
      <w:pPr>
        <w:ind w:firstLine="567"/>
        <w:jc w:val="both"/>
        <w:rPr>
          <w:bCs/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>1.4. Оформление предметно-пространственной среды</w:t>
      </w:r>
    </w:p>
    <w:p w14:paraId="69F5547B">
      <w:pPr>
        <w:numPr>
          <w:ilvl w:val="0"/>
          <w:numId w:val="13"/>
        </w:numPr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>Функционируют библиотеки в трёх корпусах (фонд — более 76 000 экз., доступ к ЭБС </w:t>
      </w:r>
      <w:r>
        <w:fldChar w:fldCharType="begin"/>
      </w:r>
      <w:r>
        <w:instrText xml:space="preserve"> HYPERLINK "https://book.ru/" \t "_blank" </w:instrText>
      </w:r>
      <w:r>
        <w:fldChar w:fldCharType="separate"/>
      </w:r>
      <w:r>
        <w:rPr>
          <w:lang w:eastAsia="ko-KR"/>
        </w:rPr>
        <w:t>BOOK.RU</w:t>
      </w:r>
      <w:r>
        <w:rPr>
          <w:lang w:eastAsia="ko-KR"/>
        </w:rPr>
        <w:fldChar w:fldCharType="end"/>
      </w:r>
      <w:r>
        <w:rPr>
          <w:kern w:val="2"/>
          <w:sz w:val="24"/>
          <w:szCs w:val="24"/>
          <w:lang w:eastAsia="ko-KR"/>
        </w:rPr>
        <w:t>).</w:t>
      </w:r>
    </w:p>
    <w:p w14:paraId="4F0A9F64">
      <w:pPr>
        <w:numPr>
          <w:ilvl w:val="0"/>
          <w:numId w:val="13"/>
        </w:numPr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>В рекреациях обновляются стенды патриотической и профориентационной направленности.</w:t>
      </w:r>
    </w:p>
    <w:p w14:paraId="584DCDEC">
      <w:pPr>
        <w:numPr>
          <w:ilvl w:val="0"/>
          <w:numId w:val="13"/>
        </w:numPr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>Работает музей истории техникума, реализуется проект «Музейное пространство».</w:t>
      </w:r>
    </w:p>
    <w:p w14:paraId="37FBD046">
      <w:pPr>
        <w:numPr>
          <w:ilvl w:val="0"/>
          <w:numId w:val="13"/>
        </w:numPr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>Еженедельно проводятся церемонии поднятия Государственного флага РФ и исполнения Гимна.</w:t>
      </w:r>
    </w:p>
    <w:p w14:paraId="4D9697C5">
      <w:pPr>
        <w:numPr>
          <w:ilvl w:val="0"/>
          <w:numId w:val="13"/>
        </w:numPr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>Действует молодежный медиа центр для информационного сопровождения.</w:t>
      </w:r>
    </w:p>
    <w:p w14:paraId="252BD825">
      <w:pPr>
        <w:jc w:val="both"/>
        <w:rPr>
          <w:bCs/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>Проводимые мероприятия и реализованные проекты</w:t>
      </w:r>
    </w:p>
    <w:p w14:paraId="67E0B3BA">
      <w:pPr>
        <w:ind w:firstLine="567"/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>В 2025 году реализован </w:t>
      </w:r>
      <w:r>
        <w:rPr>
          <w:bCs/>
          <w:kern w:val="2"/>
          <w:sz w:val="24"/>
          <w:szCs w:val="24"/>
          <w:lang w:eastAsia="ko-KR"/>
        </w:rPr>
        <w:t>748 мероприятий</w:t>
      </w:r>
      <w:r>
        <w:rPr>
          <w:kern w:val="2"/>
          <w:sz w:val="24"/>
          <w:szCs w:val="24"/>
          <w:lang w:eastAsia="ko-KR"/>
        </w:rPr>
        <w:t> (включая профориентационные), из них:</w:t>
      </w:r>
    </w:p>
    <w:p w14:paraId="42A0F460">
      <w:pPr>
        <w:numPr>
          <w:ilvl w:val="0"/>
          <w:numId w:val="14"/>
        </w:numPr>
        <w:jc w:val="both"/>
        <w:rPr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>Ключевые воспитательные события года:</w:t>
      </w:r>
      <w:r>
        <w:rPr>
          <w:kern w:val="2"/>
          <w:sz w:val="24"/>
          <w:szCs w:val="24"/>
          <w:lang w:eastAsia="ko-KR"/>
        </w:rPr>
        <w:t> Карьерный форум «ПРОФСТАРТ», Неделя карьеры, мероприятия в рамках 95-летия техникума.</w:t>
      </w:r>
    </w:p>
    <w:p w14:paraId="26C87954">
      <w:pPr>
        <w:numPr>
          <w:ilvl w:val="0"/>
          <w:numId w:val="14"/>
        </w:numPr>
        <w:jc w:val="both"/>
        <w:rPr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>Патриотические акции:</w:t>
      </w:r>
      <w:r>
        <w:rPr>
          <w:kern w:val="2"/>
          <w:sz w:val="24"/>
          <w:szCs w:val="24"/>
          <w:lang w:eastAsia="ko-KR"/>
        </w:rPr>
        <w:t> «Сад Памяти», «Диктант Победы», «Георгиевская лента», «Бессмертный полк», Вахта Памяти, субботники на воинских захоронениях.</w:t>
      </w:r>
    </w:p>
    <w:p w14:paraId="6617ED19">
      <w:pPr>
        <w:numPr>
          <w:ilvl w:val="0"/>
          <w:numId w:val="14"/>
        </w:numPr>
        <w:jc w:val="both"/>
        <w:rPr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>Проектная деятельность:</w:t>
      </w:r>
      <w:r>
        <w:rPr>
          <w:kern w:val="2"/>
          <w:sz w:val="24"/>
          <w:szCs w:val="24"/>
          <w:lang w:eastAsia="ko-KR"/>
        </w:rPr>
        <w:t> успешно реализованы грантовые проекты Росмолодёжь «80 лет Победы. Карелия», «Путеводитель первокурсника «Старт». Проект «СТАРТеры» стал победителем Всероссийского конкурса «Наставничество».</w:t>
      </w:r>
    </w:p>
    <w:p w14:paraId="1F594689">
      <w:pPr>
        <w:numPr>
          <w:ilvl w:val="0"/>
          <w:numId w:val="14"/>
        </w:numPr>
        <w:jc w:val="both"/>
        <w:rPr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>Спортивные мероприятия:</w:t>
      </w:r>
      <w:r>
        <w:rPr>
          <w:kern w:val="2"/>
          <w:sz w:val="24"/>
          <w:szCs w:val="24"/>
          <w:lang w:eastAsia="ko-KR"/>
        </w:rPr>
        <w:t> Дни здоровья, первенства ПАТТ по мини-футболу, баскетболу, волейболу, «Кросс нации», «Лыжня России», Фестиваль ГТО.</w:t>
      </w:r>
    </w:p>
    <w:p w14:paraId="09453B72">
      <w:pPr>
        <w:numPr>
          <w:ilvl w:val="0"/>
          <w:numId w:val="14"/>
        </w:numPr>
        <w:jc w:val="both"/>
        <w:rPr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>Творческие мероприятия:</w:t>
      </w:r>
      <w:r>
        <w:rPr>
          <w:kern w:val="2"/>
          <w:sz w:val="24"/>
          <w:szCs w:val="24"/>
          <w:lang w:eastAsia="ko-KR"/>
        </w:rPr>
        <w:t> концерты «МОДЫКАЛИТИ», «Посвящение в первокурсники», Творческий Фестиваль ПАТТ, участие в фестивале «Многонациональная Карелия».</w:t>
      </w:r>
    </w:p>
    <w:p w14:paraId="0C607EFD">
      <w:pPr>
        <w:ind w:firstLine="567"/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>Мероприятиями охвачено до 80 % контингента обучающихся.</w:t>
      </w:r>
    </w:p>
    <w:p w14:paraId="4CC17C24">
      <w:pPr>
        <w:jc w:val="both"/>
        <w:rPr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>Степень вовлечённости обучающихся в проекты и мероприятия различного уровня</w:t>
      </w:r>
    </w:p>
    <w:p w14:paraId="4BABA8E9">
      <w:pPr>
        <w:numPr>
          <w:ilvl w:val="0"/>
          <w:numId w:val="15"/>
        </w:numPr>
        <w:jc w:val="both"/>
        <w:rPr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>Всероссийский уровень:</w:t>
      </w:r>
      <w:r>
        <w:rPr>
          <w:kern w:val="2"/>
          <w:sz w:val="24"/>
          <w:szCs w:val="24"/>
          <w:lang w:eastAsia="ko-KR"/>
        </w:rPr>
        <w:t> Студент Б. Д. — финалист Российской национальной премии «Студент года» в номинации «Патриот года». Участие во Всероссийской игре «Зарница 2.0» (3 место).</w:t>
      </w:r>
    </w:p>
    <w:p w14:paraId="3C1B93FC">
      <w:pPr>
        <w:numPr>
          <w:ilvl w:val="0"/>
          <w:numId w:val="15"/>
        </w:numPr>
        <w:jc w:val="both"/>
        <w:rPr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>Региональный уровень:</w:t>
      </w:r>
      <w:r>
        <w:rPr>
          <w:kern w:val="2"/>
          <w:sz w:val="24"/>
          <w:szCs w:val="24"/>
          <w:lang w:eastAsia="ko-KR"/>
        </w:rPr>
        <w:t> Победа в республиканском этапе «Студент года» (номинация «Патриот года»), призовые места в конкурсе «Служение Отечеству», участие в «Онежском десанте».</w:t>
      </w:r>
    </w:p>
    <w:p w14:paraId="6BA06B79">
      <w:pPr>
        <w:numPr>
          <w:ilvl w:val="0"/>
          <w:numId w:val="15"/>
        </w:numPr>
        <w:jc w:val="both"/>
        <w:rPr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>Грантовые конкурсы:</w:t>
      </w:r>
      <w:r>
        <w:rPr>
          <w:kern w:val="2"/>
          <w:sz w:val="24"/>
          <w:szCs w:val="24"/>
          <w:lang w:eastAsia="ko-KR"/>
        </w:rPr>
        <w:t> Поданы и реализованы проекты на гранты Росмолодёжь.Гранты.</w:t>
      </w:r>
    </w:p>
    <w:p w14:paraId="56CA7381">
      <w:pPr>
        <w:jc w:val="both"/>
        <w:rPr>
          <w:bCs/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>Включённость обучающихся и преподавателей в деятельность объединений</w:t>
      </w:r>
    </w:p>
    <w:p w14:paraId="7FC6A4CC">
      <w:pPr>
        <w:numPr>
          <w:ilvl w:val="0"/>
          <w:numId w:val="16"/>
        </w:numPr>
        <w:jc w:val="both"/>
        <w:rPr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>Студенческий совет:</w:t>
      </w:r>
      <w:r>
        <w:rPr>
          <w:kern w:val="2"/>
          <w:sz w:val="24"/>
          <w:szCs w:val="24"/>
          <w:lang w:eastAsia="ko-KR"/>
        </w:rPr>
        <w:t> бально-рейтинговая система позволила наградить 45 активистов по итогам года.</w:t>
      </w:r>
    </w:p>
    <w:p w14:paraId="765FB728">
      <w:pPr>
        <w:numPr>
          <w:ilvl w:val="0"/>
          <w:numId w:val="16"/>
        </w:numPr>
        <w:jc w:val="both"/>
        <w:rPr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>Волонтёрство:</w:t>
      </w:r>
      <w:r>
        <w:rPr>
          <w:kern w:val="2"/>
          <w:sz w:val="24"/>
          <w:szCs w:val="24"/>
          <w:lang w:eastAsia="ko-KR"/>
        </w:rPr>
        <w:t> более 500 студентов вовлечены в добровольческую деятельность (событийное волонтёрство, социальная помощь, экология).</w:t>
      </w:r>
    </w:p>
    <w:p w14:paraId="2C019A7A">
      <w:pPr>
        <w:numPr>
          <w:ilvl w:val="0"/>
          <w:numId w:val="16"/>
        </w:numPr>
        <w:jc w:val="both"/>
        <w:rPr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>Преподаватели:</w:t>
      </w:r>
      <w:r>
        <w:rPr>
          <w:kern w:val="2"/>
          <w:sz w:val="24"/>
          <w:szCs w:val="24"/>
          <w:lang w:eastAsia="ko-KR"/>
        </w:rPr>
        <w:t> 44 % педагогических работников награждены грамотами и благодарностями (в том числе ведомственными). Педагоги активно делятся опытом на площадках различного уровня (более 40 выступлений).</w:t>
      </w:r>
    </w:p>
    <w:p w14:paraId="2143DA0C">
      <w:pPr>
        <w:jc w:val="both"/>
        <w:rPr>
          <w:bCs/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>Участие обучающихся в конкурсах (в том числе профессионального мастерства)</w:t>
      </w:r>
    </w:p>
    <w:p w14:paraId="24997F37">
      <w:pPr>
        <w:numPr>
          <w:ilvl w:val="0"/>
          <w:numId w:val="17"/>
        </w:numPr>
        <w:jc w:val="both"/>
        <w:rPr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>Профессиональные чемпионаты:</w:t>
      </w:r>
      <w:r>
        <w:rPr>
          <w:kern w:val="2"/>
          <w:sz w:val="24"/>
          <w:szCs w:val="24"/>
          <w:lang w:eastAsia="ko-KR"/>
        </w:rPr>
        <w:t> 27 призёров и победителей регионального этапа «Профессионалы», серебряная и бронзовая медали в итоговом (межрегиональном) этапе.</w:t>
      </w:r>
    </w:p>
    <w:p w14:paraId="58CF669B">
      <w:pPr>
        <w:numPr>
          <w:ilvl w:val="0"/>
          <w:numId w:val="17"/>
        </w:numPr>
        <w:jc w:val="both"/>
        <w:rPr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>Интеллектуальные и творческие конкурсы:</w:t>
      </w:r>
      <w:r>
        <w:rPr>
          <w:kern w:val="2"/>
          <w:sz w:val="24"/>
          <w:szCs w:val="24"/>
          <w:lang w:eastAsia="ko-KR"/>
        </w:rPr>
        <w:t> 160 студентов в топ-10 всероссийской олимпиады «Актионада», 34 призёра олимпиады по истории, 2 место в «Уроке цифры» по стране, победа (1 место) в городской акции «Чистое Онего».</w:t>
      </w:r>
    </w:p>
    <w:p w14:paraId="6A1FECC6">
      <w:pPr>
        <w:jc w:val="both"/>
        <w:rPr>
          <w:bCs/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>Снижение негативных факторов в среде обучающихся</w:t>
      </w:r>
    </w:p>
    <w:p w14:paraId="034B1830">
      <w:pPr>
        <w:numPr>
          <w:ilvl w:val="0"/>
          <w:numId w:val="18"/>
        </w:numPr>
        <w:jc w:val="both"/>
        <w:rPr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>Социально-психологическое тестирование (СПТ):</w:t>
      </w:r>
      <w:r>
        <w:rPr>
          <w:kern w:val="2"/>
          <w:sz w:val="24"/>
          <w:szCs w:val="24"/>
          <w:lang w:eastAsia="ko-KR"/>
        </w:rPr>
        <w:t> охват 97,1 % (2312 чел.), у 93 % выявлена низкая вероятность рискового поведения.</w:t>
      </w:r>
    </w:p>
    <w:p w14:paraId="25FCF93A">
      <w:pPr>
        <w:numPr>
          <w:ilvl w:val="0"/>
          <w:numId w:val="18"/>
        </w:numPr>
        <w:jc w:val="both"/>
        <w:rPr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>Профилактический учёт:</w:t>
      </w:r>
      <w:r>
        <w:rPr>
          <w:kern w:val="2"/>
          <w:sz w:val="24"/>
          <w:szCs w:val="24"/>
          <w:lang w:eastAsia="ko-KR"/>
        </w:rPr>
        <w:t> на внутритехникумовском контроле состоят 34 студента, из них 1 — в ОВМН. Проведено 11 заседаний Совета профилактики.</w:t>
      </w:r>
    </w:p>
    <w:p w14:paraId="6AAF5E73">
      <w:pPr>
        <w:numPr>
          <w:ilvl w:val="0"/>
          <w:numId w:val="18"/>
        </w:numPr>
        <w:jc w:val="both"/>
        <w:rPr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>Правонарушения и происшествия:</w:t>
      </w:r>
      <w:r>
        <w:rPr>
          <w:kern w:val="2"/>
          <w:sz w:val="24"/>
          <w:szCs w:val="24"/>
          <w:lang w:eastAsia="ko-KR"/>
        </w:rPr>
        <w:t> отсутствие суицидов среди обучающихся, снижение числа отчислений по сравнению с 2024 годом (с 7,6 % до 6,2 %).</w:t>
      </w:r>
    </w:p>
    <w:p w14:paraId="4E2C6C1D">
      <w:pPr>
        <w:numPr>
          <w:ilvl w:val="0"/>
          <w:numId w:val="18"/>
        </w:numPr>
        <w:jc w:val="both"/>
        <w:rPr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>Категории особого внимания:</w:t>
      </w:r>
      <w:r>
        <w:rPr>
          <w:kern w:val="2"/>
          <w:sz w:val="24"/>
          <w:szCs w:val="24"/>
          <w:lang w:eastAsia="ko-KR"/>
        </w:rPr>
        <w:t> системно сопровождаются 58 детей-сирот, 36 обучающихся с инвалидностью/ОВЗ.</w:t>
      </w:r>
    </w:p>
    <w:p w14:paraId="5337063C">
      <w:pPr>
        <w:jc w:val="both"/>
        <w:rPr>
          <w:bCs/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>Проблемы, выявленные в ходе анализа</w:t>
      </w:r>
    </w:p>
    <w:p w14:paraId="6ADE74DA">
      <w:pPr>
        <w:numPr>
          <w:ilvl w:val="0"/>
          <w:numId w:val="19"/>
        </w:numPr>
        <w:jc w:val="both"/>
        <w:rPr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>Формализм в работе части классных руководителей</w:t>
      </w:r>
      <w:r>
        <w:rPr>
          <w:kern w:val="2"/>
          <w:sz w:val="24"/>
          <w:szCs w:val="24"/>
          <w:lang w:eastAsia="ko-KR"/>
        </w:rPr>
        <w:t> (по итогам сверки документации). Требуется переход от отчётности к живой проектной работе.</w:t>
      </w:r>
    </w:p>
    <w:p w14:paraId="0A52E9E0">
      <w:pPr>
        <w:numPr>
          <w:ilvl w:val="0"/>
          <w:numId w:val="19"/>
        </w:numPr>
        <w:jc w:val="both"/>
        <w:rPr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>Недостаточная насыщенность досуга в общежитиях.</w:t>
      </w:r>
      <w:r>
        <w:rPr>
          <w:kern w:val="2"/>
          <w:sz w:val="24"/>
          <w:szCs w:val="24"/>
          <w:lang w:eastAsia="ko-KR"/>
        </w:rPr>
        <w:t> Студенты отмечают дефицит организованных мероприятий по месту проживания.</w:t>
      </w:r>
    </w:p>
    <w:p w14:paraId="4F1F4562">
      <w:pPr>
        <w:numPr>
          <w:ilvl w:val="0"/>
          <w:numId w:val="19"/>
        </w:numPr>
        <w:jc w:val="both"/>
        <w:rPr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>Ограниченные ресурсы для студенческих инициатив.</w:t>
      </w:r>
      <w:r>
        <w:rPr>
          <w:kern w:val="2"/>
          <w:sz w:val="24"/>
          <w:szCs w:val="24"/>
          <w:lang w:eastAsia="ko-KR"/>
        </w:rPr>
        <w:t> Студенческий актив испытывает потребность в целевом финансировании мелких проектов.</w:t>
      </w:r>
    </w:p>
    <w:p w14:paraId="14C10A1A">
      <w:pPr>
        <w:numPr>
          <w:ilvl w:val="0"/>
          <w:numId w:val="19"/>
        </w:numPr>
        <w:jc w:val="both"/>
        <w:rPr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>Недостаток цифровых инструментов воспитания.</w:t>
      </w:r>
      <w:r>
        <w:rPr>
          <w:kern w:val="2"/>
          <w:sz w:val="24"/>
          <w:szCs w:val="24"/>
          <w:lang w:eastAsia="ko-KR"/>
        </w:rPr>
        <w:t> Слабо развиты формы онлайн-воспитания и профилактики деструктивного контента в соцсетях.</w:t>
      </w:r>
    </w:p>
    <w:p w14:paraId="6027CFD8">
      <w:pPr>
        <w:jc w:val="both"/>
        <w:rPr>
          <w:bCs/>
          <w:kern w:val="2"/>
          <w:sz w:val="24"/>
          <w:szCs w:val="24"/>
          <w:lang w:eastAsia="ko-KR"/>
        </w:rPr>
      </w:pPr>
    </w:p>
    <w:p w14:paraId="2E45F8E4">
      <w:pPr>
        <w:jc w:val="both"/>
        <w:rPr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 xml:space="preserve"> Задачи на 2026 год</w:t>
      </w:r>
    </w:p>
    <w:p w14:paraId="178C5A75">
      <w:pPr>
        <w:numPr>
          <w:ilvl w:val="0"/>
          <w:numId w:val="20"/>
        </w:numPr>
        <w:jc w:val="both"/>
        <w:rPr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>Перезагрузка работы классных руководителей:</w:t>
      </w:r>
      <w:r>
        <w:rPr>
          <w:kern w:val="2"/>
          <w:sz w:val="24"/>
          <w:szCs w:val="24"/>
          <w:lang w:eastAsia="ko-KR"/>
        </w:rPr>
        <w:t> внедрение интерактивных форматов (деловые игры, проектные сессии), индивидуальная методическая поддержка.</w:t>
      </w:r>
    </w:p>
    <w:p w14:paraId="2A6F625A">
      <w:pPr>
        <w:numPr>
          <w:ilvl w:val="0"/>
          <w:numId w:val="20"/>
        </w:numPr>
        <w:jc w:val="both"/>
        <w:rPr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>Развитие общежитий как воспитательных центров:</w:t>
      </w:r>
      <w:r>
        <w:rPr>
          <w:kern w:val="2"/>
          <w:sz w:val="24"/>
          <w:szCs w:val="24"/>
          <w:lang w:eastAsia="ko-KR"/>
        </w:rPr>
        <w:t> увеличение разнообразия мероприятий, реализация проекта «В едином ритме».</w:t>
      </w:r>
    </w:p>
    <w:p w14:paraId="3FD21418">
      <w:pPr>
        <w:numPr>
          <w:ilvl w:val="0"/>
          <w:numId w:val="20"/>
        </w:numPr>
        <w:jc w:val="both"/>
        <w:rPr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>Развитие студенческих инициатив:</w:t>
      </w:r>
      <w:r>
        <w:rPr>
          <w:kern w:val="2"/>
          <w:sz w:val="24"/>
          <w:szCs w:val="24"/>
          <w:lang w:eastAsia="ko-KR"/>
        </w:rPr>
        <w:t> создание «Лаборатории социальных проектов» для поддержки студенческих грантов и стартапов.</w:t>
      </w:r>
    </w:p>
    <w:p w14:paraId="5D05787E">
      <w:pPr>
        <w:numPr>
          <w:ilvl w:val="0"/>
          <w:numId w:val="20"/>
        </w:numPr>
        <w:jc w:val="both"/>
        <w:rPr>
          <w:kern w:val="2"/>
          <w:sz w:val="24"/>
          <w:szCs w:val="24"/>
          <w:lang w:eastAsia="ko-KR"/>
        </w:rPr>
      </w:pPr>
      <w:r>
        <w:rPr>
          <w:bCs/>
          <w:kern w:val="2"/>
          <w:sz w:val="24"/>
          <w:szCs w:val="24"/>
          <w:lang w:eastAsia="ko-KR"/>
        </w:rPr>
        <w:t>Цифровизация воспитания:</w:t>
      </w:r>
      <w:r>
        <w:rPr>
          <w:kern w:val="2"/>
          <w:sz w:val="24"/>
          <w:szCs w:val="24"/>
          <w:lang w:eastAsia="ko-KR"/>
        </w:rPr>
        <w:t> разработка и внедрение программ онлайн-профилактики, развитие официальных сообществ в соцсетях и мессенджере «МАХ».</w:t>
      </w:r>
    </w:p>
    <w:p w14:paraId="7E58D9EB">
      <w:pPr>
        <w:ind w:firstLine="567"/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>В 2025 году воспитательная система техникума продемонстрировала устойчивую положительную динамику по ключевым направлениям: патриотическое воспитание, спорт, студенческое самоуправление, добровольчество. Внедрённые проекты («СТАРТеры», «Амбассадоры Профессионалитета») и система профилактики (СПТ, Совет профилактики) показали высокую эффективность.</w:t>
      </w:r>
    </w:p>
    <w:p w14:paraId="4670925A">
      <w:pPr>
        <w:ind w:firstLine="567"/>
        <w:jc w:val="both"/>
        <w:rPr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>Разработанные на 2026 год стратегические проекты направлены на формирование лидерских качеств, социальной ответственности и, главное, — востребованности выпускников на рынке труда Республики Карелия.</w:t>
      </w:r>
    </w:p>
    <w:p w14:paraId="6FA0D2C4">
      <w:pPr>
        <w:ind w:firstLine="567"/>
        <w:jc w:val="both"/>
        <w:rPr>
          <w:b/>
          <w:kern w:val="2"/>
          <w:sz w:val="24"/>
          <w:szCs w:val="24"/>
          <w:lang w:eastAsia="ko-KR"/>
        </w:rPr>
      </w:pPr>
      <w:r>
        <w:rPr>
          <w:b/>
          <w:kern w:val="2"/>
          <w:sz w:val="24"/>
          <w:szCs w:val="24"/>
          <w:lang w:eastAsia="ko-KR"/>
        </w:rPr>
        <w:br w:type="page"/>
      </w:r>
    </w:p>
    <w:p w14:paraId="19F9DEB5">
      <w:pPr>
        <w:jc w:val="right"/>
        <w:rPr>
          <w:b/>
          <w:kern w:val="2"/>
          <w:sz w:val="24"/>
          <w:szCs w:val="24"/>
          <w:lang w:eastAsia="ko-KR"/>
        </w:rPr>
      </w:pPr>
      <w:r>
        <w:rPr>
          <w:b/>
          <w:kern w:val="2"/>
          <w:sz w:val="24"/>
          <w:szCs w:val="24"/>
          <w:lang w:eastAsia="ko-KR"/>
        </w:rPr>
        <w:t>Приложение 1</w:t>
      </w:r>
    </w:p>
    <w:p w14:paraId="6271E0CE">
      <w:pPr>
        <w:tabs>
          <w:tab w:val="left" w:pos="1600"/>
        </w:tabs>
        <w:spacing w:after="200" w:line="276" w:lineRule="auto"/>
        <w:jc w:val="center"/>
        <w:rPr>
          <w:b/>
          <w:kern w:val="2"/>
          <w:sz w:val="24"/>
          <w:szCs w:val="24"/>
          <w:lang w:eastAsia="ko-KR"/>
        </w:rPr>
      </w:pPr>
    </w:p>
    <w:bookmarkEnd w:id="76"/>
    <w:bookmarkEnd w:id="77"/>
    <w:p w14:paraId="67FBDE86">
      <w:pPr>
        <w:tabs>
          <w:tab w:val="left" w:pos="1600"/>
        </w:tabs>
        <w:spacing w:after="200" w:line="276" w:lineRule="auto"/>
        <w:jc w:val="center"/>
        <w:rPr>
          <w:b/>
          <w:kern w:val="2"/>
          <w:sz w:val="24"/>
          <w:szCs w:val="24"/>
          <w:lang w:eastAsia="ko-KR"/>
        </w:rPr>
      </w:pPr>
      <w:r>
        <w:rPr>
          <w:b/>
          <w:kern w:val="2"/>
          <w:sz w:val="24"/>
          <w:szCs w:val="24"/>
          <w:lang w:eastAsia="ko-KR"/>
        </w:rPr>
        <w:t>КАЛЕНДАРНЫЙ ПЛАН ВОСПИТАТЕЛЬНОЙ РАБОТЫ</w:t>
      </w:r>
    </w:p>
    <w:p w14:paraId="4C4C0276">
      <w:pPr>
        <w:tabs>
          <w:tab w:val="left" w:pos="1600"/>
        </w:tabs>
        <w:spacing w:after="200" w:line="276" w:lineRule="auto"/>
        <w:jc w:val="center"/>
        <w:rPr>
          <w:b/>
          <w:bCs/>
          <w:sz w:val="24"/>
          <w:szCs w:val="24"/>
          <w:lang w:eastAsia="ru-RU"/>
        </w:rPr>
      </w:pPr>
      <w:r>
        <w:rPr>
          <w:b/>
          <w:kern w:val="2"/>
          <w:sz w:val="24"/>
          <w:szCs w:val="24"/>
          <w:lang w:eastAsia="ko-KR"/>
        </w:rPr>
        <w:t xml:space="preserve">на </w:t>
      </w:r>
      <w:r>
        <w:rPr>
          <w:b/>
          <w:bCs/>
          <w:sz w:val="24"/>
          <w:szCs w:val="24"/>
          <w:lang w:eastAsia="ru-RU"/>
        </w:rPr>
        <w:t>2026-2027 учебный год</w:t>
      </w:r>
    </w:p>
    <w:p w14:paraId="7D4E714F">
      <w:pPr>
        <w:tabs>
          <w:tab w:val="left" w:pos="1600"/>
        </w:tabs>
      </w:pPr>
      <w:r>
        <w:t>Образовательная деятельность – ОД</w:t>
      </w:r>
    </w:p>
    <w:p w14:paraId="01C8119A">
      <w:pPr>
        <w:tabs>
          <w:tab w:val="left" w:pos="1600"/>
        </w:tabs>
      </w:pPr>
      <w:r>
        <w:t>Кураторство – КУ</w:t>
      </w:r>
    </w:p>
    <w:p w14:paraId="5EC65302">
      <w:pPr>
        <w:tabs>
          <w:tab w:val="left" w:pos="1600"/>
        </w:tabs>
      </w:pPr>
      <w:r>
        <w:t>Наставничество – НАС</w:t>
      </w:r>
    </w:p>
    <w:p w14:paraId="77C26FC9">
      <w:pPr>
        <w:tabs>
          <w:tab w:val="left" w:pos="1600"/>
        </w:tabs>
      </w:pPr>
      <w:r>
        <w:t>Основные воспитательные мероприятия – ОВМ</w:t>
      </w:r>
    </w:p>
    <w:p w14:paraId="4CDDB4FC">
      <w:pPr>
        <w:tabs>
          <w:tab w:val="left" w:pos="1600"/>
        </w:tabs>
      </w:pPr>
      <w:r>
        <w:t>Организация предметно-пространственной среды – ППС</w:t>
      </w:r>
    </w:p>
    <w:p w14:paraId="189D89AE">
      <w:pPr>
        <w:tabs>
          <w:tab w:val="left" w:pos="1600"/>
        </w:tabs>
      </w:pPr>
      <w:r>
        <w:t>Взаимодействие с родителями – ВР</w:t>
      </w:r>
    </w:p>
    <w:p w14:paraId="2842CFE1">
      <w:pPr>
        <w:tabs>
          <w:tab w:val="left" w:pos="1600"/>
        </w:tabs>
      </w:pPr>
      <w:r>
        <w:t>Самоуправление - СУ</w:t>
      </w:r>
    </w:p>
    <w:p w14:paraId="5E6B5D57">
      <w:pPr>
        <w:tabs>
          <w:tab w:val="left" w:pos="1600"/>
        </w:tabs>
      </w:pPr>
      <w:r>
        <w:t>Профилактика и безопасность – ПиБ</w:t>
      </w:r>
    </w:p>
    <w:p w14:paraId="2AF288DA">
      <w:pPr>
        <w:tabs>
          <w:tab w:val="left" w:pos="1600"/>
        </w:tabs>
      </w:pPr>
      <w:r>
        <w:t>Профессиональное развитие, адаптация и трудоустройство - ПР</w:t>
      </w:r>
    </w:p>
    <w:p w14:paraId="192454D1">
      <w:pPr>
        <w:tabs>
          <w:tab w:val="left" w:pos="1600"/>
        </w:tabs>
      </w:pPr>
      <w:r>
        <w:t>Социальное партнёрство и участие работодателей – СП</w:t>
      </w:r>
    </w:p>
    <w:p w14:paraId="15FDEE30">
      <w:pPr>
        <w:tabs>
          <w:tab w:val="left" w:pos="1600"/>
        </w:tabs>
      </w:pPr>
      <w:r>
        <w:t>Студенческие общественные объединения – СОО</w:t>
      </w:r>
    </w:p>
    <w:p w14:paraId="3E742661">
      <w:pPr>
        <w:tabs>
          <w:tab w:val="left" w:pos="1600"/>
        </w:tabs>
      </w:pPr>
      <w:r>
        <w:t>Студенческие медиа – СМ, ЭиВ</w:t>
      </w:r>
    </w:p>
    <w:p w14:paraId="40D8F284">
      <w:pPr>
        <w:tabs>
          <w:tab w:val="left" w:pos="1600"/>
        </w:tabs>
      </w:pPr>
      <w:r>
        <w:t>Студенческий спортивный клуб – ССК</w:t>
      </w:r>
    </w:p>
    <w:p w14:paraId="55F05CC3">
      <w:pPr>
        <w:tabs>
          <w:tab w:val="left" w:pos="1600"/>
        </w:tabs>
      </w:pPr>
      <w:r>
        <w:t>Экологическое воспитание и волонтёрство - ЭВиВ</w:t>
      </w:r>
    </w:p>
    <w:tbl>
      <w:tblPr>
        <w:tblStyle w:val="7"/>
        <w:tblW w:w="530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2756"/>
        <w:gridCol w:w="1743"/>
        <w:gridCol w:w="1308"/>
        <w:gridCol w:w="2322"/>
        <w:gridCol w:w="1160"/>
      </w:tblGrid>
      <w:tr w14:paraId="56FC2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427" w:type="pct"/>
            <w:shd w:val="clear" w:color="auto" w:fill="auto"/>
          </w:tcPr>
          <w:p w14:paraId="36E37B6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Дата</w:t>
            </w:r>
          </w:p>
          <w:p w14:paraId="17133A2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57" w:type="pct"/>
            <w:shd w:val="clear" w:color="auto" w:fill="auto"/>
          </w:tcPr>
          <w:p w14:paraId="623F3B4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Содержание и формы </w:t>
            </w:r>
            <w:r>
              <w:rPr>
                <w:sz w:val="24"/>
                <w:szCs w:val="24"/>
                <w:lang w:eastAsia="ru-RU"/>
              </w:rPr>
              <w:br w:type="textWrapping"/>
            </w:r>
            <w:r>
              <w:rPr>
                <w:sz w:val="24"/>
                <w:szCs w:val="24"/>
                <w:lang w:eastAsia="ru-RU"/>
              </w:rPr>
              <w:t>деятельности</w:t>
            </w:r>
          </w:p>
          <w:p w14:paraId="30AE6C2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shd w:val="clear" w:color="auto" w:fill="auto"/>
          </w:tcPr>
          <w:p w14:paraId="463A2F3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644" w:type="pct"/>
          </w:tcPr>
          <w:p w14:paraId="6F68EDD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Место </w:t>
            </w:r>
            <w:r>
              <w:rPr>
                <w:sz w:val="24"/>
                <w:szCs w:val="24"/>
                <w:lang w:eastAsia="ru-RU"/>
              </w:rPr>
              <w:br w:type="textWrapping"/>
            </w:r>
            <w:r>
              <w:rPr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143" w:type="pct"/>
            <w:shd w:val="clear" w:color="auto" w:fill="auto"/>
          </w:tcPr>
          <w:p w14:paraId="153CCDE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571" w:type="pct"/>
            <w:shd w:val="clear" w:color="auto" w:fill="auto"/>
          </w:tcPr>
          <w:p w14:paraId="3863602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Модуль </w:t>
            </w:r>
            <w:r>
              <w:rPr>
                <w:sz w:val="18"/>
                <w:szCs w:val="18"/>
                <w:lang w:eastAsia="ru-RU"/>
              </w:rPr>
              <w:t>(сокращённые наименования)</w:t>
            </w:r>
            <w:r>
              <w:rPr>
                <w:sz w:val="24"/>
                <w:szCs w:val="24"/>
                <w:lang w:eastAsia="ru-RU"/>
              </w:rPr>
              <w:t xml:space="preserve">  </w:t>
            </w:r>
          </w:p>
        </w:tc>
      </w:tr>
      <w:tr w14:paraId="6D019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6"/>
          </w:tcPr>
          <w:p w14:paraId="3AABEB7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СЕНТЯБРЬ</w:t>
            </w:r>
          </w:p>
        </w:tc>
      </w:tr>
      <w:tr w14:paraId="12F35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1DC0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33D02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знаний</w:t>
            </w:r>
          </w:p>
          <w:p w14:paraId="507E795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Торжественная линейка, посвященная началу учебного года </w:t>
            </w:r>
          </w:p>
        </w:tc>
        <w:tc>
          <w:tcPr>
            <w:tcW w:w="858" w:type="pct"/>
          </w:tcPr>
          <w:p w14:paraId="29C47F9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 курс, родители</w:t>
            </w:r>
          </w:p>
        </w:tc>
        <w:tc>
          <w:tcPr>
            <w:tcW w:w="644" w:type="pct"/>
          </w:tcPr>
          <w:p w14:paraId="5EED5B1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территория перед входом в учебные корпуса</w:t>
            </w:r>
          </w:p>
        </w:tc>
        <w:tc>
          <w:tcPr>
            <w:tcW w:w="1143" w:type="pct"/>
          </w:tcPr>
          <w:p w14:paraId="1CECDE5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зам. директора, советник директора по воспитанию,  специалисты воспитательного отдела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99966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ОВМ, КУ, НАС, ВУ, ВР, СМ, ЭиВ</w:t>
            </w:r>
          </w:p>
        </w:tc>
      </w:tr>
      <w:tr w14:paraId="1290E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</w:trPr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F1618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696A6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Всероссийский открытый урок «ОБЖ» (урок подготовки обучающихся к действиям в условиях различного рода чрезвычайных ситуаций)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C8BE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2-4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F7EE6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Учебные аудитории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168EB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преподаватели ОБЖ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C4471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ОД, ППС, ПиБ, ВУ</w:t>
            </w:r>
          </w:p>
        </w:tc>
      </w:tr>
      <w:tr w14:paraId="7D5F7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</w:trPr>
        <w:tc>
          <w:tcPr>
            <w:tcW w:w="427" w:type="pct"/>
          </w:tcPr>
          <w:p w14:paraId="35835FA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01-03</w:t>
            </w:r>
          </w:p>
        </w:tc>
        <w:tc>
          <w:tcPr>
            <w:tcW w:w="1357" w:type="pct"/>
          </w:tcPr>
          <w:p w14:paraId="5B6BCB0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Ознакомление обучающихся с:</w:t>
            </w:r>
          </w:p>
          <w:p w14:paraId="7F1F6B2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Правилами внутреннего распорядка обучающихся;</w:t>
            </w:r>
          </w:p>
          <w:p w14:paraId="3C608AD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Права и обязанности обучающихся ГАПОУ РК «ПАТТ»</w:t>
            </w:r>
          </w:p>
          <w:p w14:paraId="7152D91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Правилами проживания в общежитии; </w:t>
            </w:r>
          </w:p>
          <w:p w14:paraId="399B2FA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Правилами охраны труда и техники безопасности при обучении в техникуме, с ФЗ №157 (о запрете курения в учебных заведениях).</w:t>
            </w:r>
          </w:p>
        </w:tc>
        <w:tc>
          <w:tcPr>
            <w:tcW w:w="858" w:type="pct"/>
          </w:tcPr>
          <w:p w14:paraId="759E004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</w:tcPr>
          <w:p w14:paraId="081CBD0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</w:tcPr>
          <w:p w14:paraId="06025D8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571" w:type="pct"/>
          </w:tcPr>
          <w:p w14:paraId="10977C8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КУ, НАС, ПиБ, ПиБ, ОВМ</w:t>
            </w:r>
          </w:p>
        </w:tc>
      </w:tr>
      <w:tr w14:paraId="7E2C3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shd w:val="clear" w:color="auto" w:fill="auto"/>
          </w:tcPr>
          <w:p w14:paraId="616B17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7" w:type="pct"/>
            <w:shd w:val="clear" w:color="auto" w:fill="auto"/>
          </w:tcPr>
          <w:p w14:paraId="53B1AF2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окончания Второй мировой войны</w:t>
            </w:r>
          </w:p>
        </w:tc>
        <w:tc>
          <w:tcPr>
            <w:tcW w:w="858" w:type="pct"/>
            <w:shd w:val="clear" w:color="auto" w:fill="auto"/>
          </w:tcPr>
          <w:p w14:paraId="4DB7260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курс</w:t>
            </w:r>
          </w:p>
        </w:tc>
        <w:tc>
          <w:tcPr>
            <w:tcW w:w="644" w:type="pct"/>
          </w:tcPr>
          <w:p w14:paraId="2815061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  <w:shd w:val="clear" w:color="auto" w:fill="auto"/>
          </w:tcPr>
          <w:p w14:paraId="7BADB6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преподаватели истории</w:t>
            </w:r>
          </w:p>
        </w:tc>
        <w:tc>
          <w:tcPr>
            <w:tcW w:w="571" w:type="pct"/>
            <w:shd w:val="clear" w:color="auto" w:fill="auto"/>
          </w:tcPr>
          <w:p w14:paraId="1ECB541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ОД, ППС, ВУ, СОО, СМ, ЭиВ</w:t>
            </w:r>
          </w:p>
        </w:tc>
      </w:tr>
      <w:tr w14:paraId="416D5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shd w:val="clear" w:color="auto" w:fill="auto"/>
          </w:tcPr>
          <w:p w14:paraId="183A046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7" w:type="pct"/>
            <w:shd w:val="clear" w:color="auto" w:fill="auto"/>
          </w:tcPr>
          <w:p w14:paraId="5E2DDA8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858" w:type="pct"/>
            <w:shd w:val="clear" w:color="auto" w:fill="auto"/>
          </w:tcPr>
          <w:p w14:paraId="4DAF48C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</w:tcPr>
          <w:p w14:paraId="052E6DB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 (15 мин 2-й пары)</w:t>
            </w:r>
          </w:p>
        </w:tc>
        <w:tc>
          <w:tcPr>
            <w:tcW w:w="1143" w:type="pct"/>
            <w:shd w:val="clear" w:color="auto" w:fill="auto"/>
          </w:tcPr>
          <w:p w14:paraId="43F54FC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заместитель директора, преподаватели </w:t>
            </w:r>
          </w:p>
        </w:tc>
        <w:tc>
          <w:tcPr>
            <w:tcW w:w="571" w:type="pct"/>
            <w:shd w:val="clear" w:color="auto" w:fill="auto"/>
          </w:tcPr>
          <w:p w14:paraId="71E9792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ОД, ППС, ВУ, ПиБ, СОО, СМ, ЭиВ</w:t>
            </w:r>
          </w:p>
        </w:tc>
      </w:tr>
      <w:tr w14:paraId="374D0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3FD9E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2DE38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Акция, посвященная Международному дню распространения грамотности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A2081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38BE6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F20C2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зам. директора, преподаватели русского языка и литературы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1AF48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ОД, ППС</w:t>
            </w:r>
          </w:p>
        </w:tc>
      </w:tr>
      <w:tr w14:paraId="670AF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shd w:val="clear" w:color="auto" w:fill="auto"/>
          </w:tcPr>
          <w:p w14:paraId="3EF2DA3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2AA3B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Профессиональный праздник «День машиностроителя»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7EE83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C15CD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7F1DD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зам. директора, социальный педагог, педагог – психолог классные руководители учебных групп, преподаватели истории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D73A3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ОД, ППС, ВУ, КУ, НАС, ПР, СП, СОО, СМ, ЭиВ</w:t>
            </w:r>
          </w:p>
        </w:tc>
      </w:tr>
      <w:tr w14:paraId="7131F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shd w:val="clear" w:color="auto" w:fill="auto"/>
          </w:tcPr>
          <w:p w14:paraId="03DD6DE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57" w:type="pct"/>
            <w:shd w:val="clear" w:color="auto" w:fill="auto"/>
          </w:tcPr>
          <w:p w14:paraId="31D7E94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Встреча с ведущими работодателями отрасли. Введение в профессию (специальность)</w:t>
            </w:r>
          </w:p>
        </w:tc>
        <w:tc>
          <w:tcPr>
            <w:tcW w:w="858" w:type="pct"/>
          </w:tcPr>
          <w:p w14:paraId="541B724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 курс</w:t>
            </w:r>
          </w:p>
        </w:tc>
        <w:tc>
          <w:tcPr>
            <w:tcW w:w="644" w:type="pct"/>
          </w:tcPr>
          <w:p w14:paraId="3CA6EBF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  <w:shd w:val="clear" w:color="auto" w:fill="auto"/>
          </w:tcPr>
          <w:p w14:paraId="79D728F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преподаватели дисциплины введения в профессию (специальность)</w:t>
            </w:r>
          </w:p>
        </w:tc>
        <w:tc>
          <w:tcPr>
            <w:tcW w:w="571" w:type="pct"/>
            <w:shd w:val="clear" w:color="auto" w:fill="auto"/>
          </w:tcPr>
          <w:p w14:paraId="6031AAC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ПР, СП, СОО, СМ, ЭиВ, ОД, ППС</w:t>
            </w:r>
          </w:p>
        </w:tc>
      </w:tr>
      <w:tr w14:paraId="00908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C2F05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62596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Проведение с обучающимися тематических классных часов, викторин, конкурсов, соревнований по безопасности дорожного движения (неделя безопасности дорожного движения)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44B18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D105C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A5514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 учебных групп, преподаватели ОБЖ, ф/в, ПБДД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83F95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ПиБ, ВУ, ОД, ППС, СОО, СМ, ЭиВ, ПиБ, ОВМ</w:t>
            </w:r>
          </w:p>
        </w:tc>
      </w:tr>
      <w:tr w14:paraId="136CF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shd w:val="clear" w:color="auto" w:fill="auto"/>
          </w:tcPr>
          <w:p w14:paraId="15B801B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96F33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Спартакиада допризывной молодежи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4CD10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курсы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477D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9B49D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Преподаватели физического воспитания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86C4F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СОО, СМ, ЭиВ, ССК</w:t>
            </w:r>
          </w:p>
        </w:tc>
      </w:tr>
      <w:tr w14:paraId="03841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shd w:val="clear" w:color="auto" w:fill="auto"/>
          </w:tcPr>
          <w:p w14:paraId="3B6739F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57" w:type="pct"/>
            <w:shd w:val="clear" w:color="auto" w:fill="auto"/>
          </w:tcPr>
          <w:p w14:paraId="6174611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освобождения Карелии от фашистских захватчиков</w:t>
            </w:r>
          </w:p>
        </w:tc>
        <w:tc>
          <w:tcPr>
            <w:tcW w:w="858" w:type="pct"/>
            <w:shd w:val="clear" w:color="auto" w:fill="auto"/>
          </w:tcPr>
          <w:p w14:paraId="447A00F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</w:tcPr>
          <w:p w14:paraId="7076D56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  <w:p w14:paraId="7E85A79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 минут 2 пары</w:t>
            </w:r>
          </w:p>
        </w:tc>
        <w:tc>
          <w:tcPr>
            <w:tcW w:w="1143" w:type="pct"/>
            <w:shd w:val="clear" w:color="auto" w:fill="auto"/>
          </w:tcPr>
          <w:p w14:paraId="156525B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Преподаватели, преподаватели истории</w:t>
            </w:r>
          </w:p>
        </w:tc>
        <w:tc>
          <w:tcPr>
            <w:tcW w:w="571" w:type="pct"/>
            <w:shd w:val="clear" w:color="auto" w:fill="auto"/>
          </w:tcPr>
          <w:p w14:paraId="1F83923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ОД, ППС, ВУ, ПиБ, ОВМ, КУ, НАС</w:t>
            </w:r>
          </w:p>
        </w:tc>
      </w:tr>
      <w:tr w14:paraId="1BF5F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052E752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середина сентября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9DA2D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первокурсника. День здоровья «СТАРТ»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B805A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  <w:p w14:paraId="599C6C9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курса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05906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Площадки у учебных корпусов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8B573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заместители директора, педагоги-организаторы, социальные педагоги, руководители учебных групп, преподаватели, зав. Отделением, представители студенчества, родители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DE248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ОВМ, ВУ, СОО, СМ, ЭиВ, СУ, ССК</w:t>
            </w:r>
          </w:p>
        </w:tc>
      </w:tr>
      <w:tr w14:paraId="071E6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shd w:val="clear" w:color="auto" w:fill="auto"/>
          </w:tcPr>
          <w:p w14:paraId="7AAE5F3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57" w:type="pct"/>
            <w:shd w:val="clear" w:color="auto" w:fill="auto"/>
          </w:tcPr>
          <w:p w14:paraId="1A180FF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Кросс нации</w:t>
            </w:r>
          </w:p>
        </w:tc>
        <w:tc>
          <w:tcPr>
            <w:tcW w:w="858" w:type="pct"/>
            <w:shd w:val="clear" w:color="auto" w:fill="auto"/>
          </w:tcPr>
          <w:p w14:paraId="24ECF32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курсы</w:t>
            </w:r>
          </w:p>
        </w:tc>
        <w:tc>
          <w:tcPr>
            <w:tcW w:w="644" w:type="pct"/>
          </w:tcPr>
          <w:p w14:paraId="4E0D77E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43" w:type="pct"/>
            <w:shd w:val="clear" w:color="auto" w:fill="auto"/>
          </w:tcPr>
          <w:p w14:paraId="7CB9E9A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Преподаватели физического воспитания</w:t>
            </w:r>
          </w:p>
        </w:tc>
        <w:tc>
          <w:tcPr>
            <w:tcW w:w="571" w:type="pct"/>
            <w:shd w:val="clear" w:color="auto" w:fill="auto"/>
          </w:tcPr>
          <w:p w14:paraId="0CA9FCD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СОО, СМ, ЭиВ, ССК</w:t>
            </w:r>
          </w:p>
        </w:tc>
      </w:tr>
      <w:tr w14:paraId="090FE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shd w:val="clear" w:color="auto" w:fill="auto"/>
          </w:tcPr>
          <w:p w14:paraId="4BA9F84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57" w:type="pct"/>
            <w:shd w:val="clear" w:color="auto" w:fill="auto"/>
          </w:tcPr>
          <w:p w14:paraId="44B42D4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Родительские собрания</w:t>
            </w:r>
          </w:p>
        </w:tc>
        <w:tc>
          <w:tcPr>
            <w:tcW w:w="858" w:type="pct"/>
            <w:shd w:val="clear" w:color="auto" w:fill="auto"/>
          </w:tcPr>
          <w:p w14:paraId="2C76DF8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Родители обучающихся 1-4 курсов</w:t>
            </w:r>
          </w:p>
        </w:tc>
        <w:tc>
          <w:tcPr>
            <w:tcW w:w="644" w:type="pct"/>
          </w:tcPr>
          <w:p w14:paraId="2AD1152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43" w:type="pct"/>
            <w:shd w:val="clear" w:color="auto" w:fill="auto"/>
          </w:tcPr>
          <w:p w14:paraId="4A3CBCF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зам. директора, классные руководители учебных групп</w:t>
            </w:r>
          </w:p>
        </w:tc>
        <w:tc>
          <w:tcPr>
            <w:tcW w:w="571" w:type="pct"/>
            <w:shd w:val="clear" w:color="auto" w:fill="auto"/>
          </w:tcPr>
          <w:p w14:paraId="03483ED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</w:t>
            </w:r>
          </w:p>
        </w:tc>
      </w:tr>
      <w:tr w14:paraId="3E4EA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shd w:val="clear" w:color="auto" w:fill="auto"/>
          </w:tcPr>
          <w:p w14:paraId="06B12EB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Еженедельно по понедельникам</w:t>
            </w:r>
          </w:p>
        </w:tc>
        <w:tc>
          <w:tcPr>
            <w:tcW w:w="1357" w:type="pct"/>
            <w:shd w:val="clear" w:color="auto" w:fill="auto"/>
          </w:tcPr>
          <w:p w14:paraId="2B9BF84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Церемония поднятия Государственного флага РФ, исполнение Гимна РФ, Разговоры о важном</w:t>
            </w:r>
          </w:p>
        </w:tc>
        <w:tc>
          <w:tcPr>
            <w:tcW w:w="858" w:type="pct"/>
            <w:shd w:val="clear" w:color="auto" w:fill="auto"/>
          </w:tcPr>
          <w:p w14:paraId="42095DA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</w:tcPr>
          <w:p w14:paraId="15AAEA3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Улица, аудитории</w:t>
            </w:r>
          </w:p>
          <w:p w14:paraId="162E3A6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 минут</w:t>
            </w:r>
          </w:p>
        </w:tc>
        <w:tc>
          <w:tcPr>
            <w:tcW w:w="1143" w:type="pct"/>
            <w:shd w:val="clear" w:color="auto" w:fill="auto"/>
          </w:tcPr>
          <w:p w14:paraId="6D578B0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 социальный педагог, педагог – психолог классные руководители учебных групп</w:t>
            </w:r>
          </w:p>
        </w:tc>
        <w:tc>
          <w:tcPr>
            <w:tcW w:w="571" w:type="pct"/>
            <w:shd w:val="clear" w:color="auto" w:fill="auto"/>
          </w:tcPr>
          <w:p w14:paraId="1CEBBE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КУ, НАС, СОО, СМ, ЭиВ</w:t>
            </w:r>
          </w:p>
        </w:tc>
      </w:tr>
      <w:tr w14:paraId="45E4A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233E438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Конец сентября-начало октября</w:t>
            </w:r>
          </w:p>
        </w:tc>
        <w:tc>
          <w:tcPr>
            <w:tcW w:w="1357" w:type="pct"/>
          </w:tcPr>
          <w:p w14:paraId="0017F4A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Социально-психологическое тестирование, направленное на ранее выявление незаконного употребления наркотических средств и психотропных веществ</w:t>
            </w:r>
          </w:p>
        </w:tc>
        <w:tc>
          <w:tcPr>
            <w:tcW w:w="858" w:type="pct"/>
          </w:tcPr>
          <w:p w14:paraId="60F056F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1-3курс</w:t>
            </w:r>
          </w:p>
        </w:tc>
        <w:tc>
          <w:tcPr>
            <w:tcW w:w="644" w:type="pct"/>
          </w:tcPr>
          <w:p w14:paraId="1E6285D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</w:tcPr>
          <w:p w14:paraId="5F005C1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571" w:type="pct"/>
          </w:tcPr>
          <w:p w14:paraId="4FE5FF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КУ, НАС, ПиБ</w:t>
            </w:r>
          </w:p>
        </w:tc>
      </w:tr>
      <w:tr w14:paraId="47E3B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266452E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сентября-ноября</w:t>
            </w:r>
          </w:p>
        </w:tc>
        <w:tc>
          <w:tcPr>
            <w:tcW w:w="1357" w:type="pct"/>
          </w:tcPr>
          <w:p w14:paraId="575A272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Мероприятия, посвященные 96-летию ПАТТ</w:t>
            </w:r>
          </w:p>
        </w:tc>
        <w:tc>
          <w:tcPr>
            <w:tcW w:w="858" w:type="pct"/>
          </w:tcPr>
          <w:p w14:paraId="2A7D859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</w:tcPr>
          <w:p w14:paraId="2D6B531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43" w:type="pct"/>
          </w:tcPr>
          <w:p w14:paraId="2641046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педагог-организатор, классный руководитель</w:t>
            </w:r>
          </w:p>
        </w:tc>
        <w:tc>
          <w:tcPr>
            <w:tcW w:w="571" w:type="pct"/>
          </w:tcPr>
          <w:p w14:paraId="189E655E">
            <w:pPr>
              <w:rPr>
                <w:sz w:val="24"/>
                <w:szCs w:val="24"/>
                <w:lang w:eastAsia="ru-RU"/>
              </w:rPr>
            </w:pPr>
          </w:p>
          <w:p w14:paraId="39D139DD">
            <w:pPr>
              <w:rPr>
                <w:sz w:val="24"/>
                <w:szCs w:val="24"/>
                <w:lang w:eastAsia="ru-RU"/>
              </w:rPr>
            </w:pPr>
          </w:p>
          <w:p w14:paraId="060DCCE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ВУ,КУ, НАС, ОВМ, СУ</w:t>
            </w:r>
          </w:p>
        </w:tc>
      </w:tr>
      <w:tr w14:paraId="5E03B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1D7DA16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57" w:type="pct"/>
          </w:tcPr>
          <w:p w14:paraId="1C45827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Совещания первичных организаций РДДМ, РСО</w:t>
            </w:r>
          </w:p>
        </w:tc>
        <w:tc>
          <w:tcPr>
            <w:tcW w:w="858" w:type="pct"/>
          </w:tcPr>
          <w:p w14:paraId="0820BB9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</w:tcPr>
          <w:p w14:paraId="6AE1B08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</w:tcPr>
          <w:p w14:paraId="0126FE1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педагог-организатор, классный руководитель</w:t>
            </w:r>
          </w:p>
        </w:tc>
        <w:tc>
          <w:tcPr>
            <w:tcW w:w="571" w:type="pct"/>
          </w:tcPr>
          <w:p w14:paraId="3B19664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</w:t>
            </w:r>
          </w:p>
        </w:tc>
      </w:tr>
      <w:tr w14:paraId="66B67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6CA8229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357" w:type="pct"/>
          </w:tcPr>
          <w:p w14:paraId="4CC44A2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«Выбираем актив»:</w:t>
            </w:r>
          </w:p>
          <w:p w14:paraId="36ED081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совет старост групп;</w:t>
            </w:r>
          </w:p>
          <w:p w14:paraId="7AC5004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волонтерский отряд;</w:t>
            </w:r>
          </w:p>
          <w:p w14:paraId="3047C50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совет общежития;</w:t>
            </w:r>
          </w:p>
          <w:p w14:paraId="2A54B80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актив учебной группы</w:t>
            </w:r>
          </w:p>
        </w:tc>
        <w:tc>
          <w:tcPr>
            <w:tcW w:w="858" w:type="pct"/>
          </w:tcPr>
          <w:p w14:paraId="24C6A09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</w:tcPr>
          <w:p w14:paraId="6B52489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</w:tcPr>
          <w:p w14:paraId="17C784D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зам. директора, педагог-организатор, классный руководитель</w:t>
            </w:r>
          </w:p>
        </w:tc>
        <w:tc>
          <w:tcPr>
            <w:tcW w:w="571" w:type="pct"/>
          </w:tcPr>
          <w:p w14:paraId="66CBE8A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</w:t>
            </w:r>
          </w:p>
        </w:tc>
      </w:tr>
      <w:tr w14:paraId="088CC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6"/>
            <w:shd w:val="clear" w:color="auto" w:fill="auto"/>
          </w:tcPr>
          <w:p w14:paraId="15FC4A3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</w:t>
            </w:r>
          </w:p>
        </w:tc>
      </w:tr>
      <w:tr w14:paraId="2734B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shd w:val="clear" w:color="auto" w:fill="auto"/>
          </w:tcPr>
          <w:p w14:paraId="7CE87F8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pct"/>
            <w:shd w:val="clear" w:color="auto" w:fill="auto"/>
          </w:tcPr>
          <w:p w14:paraId="6771899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пожилых людей</w:t>
            </w:r>
          </w:p>
        </w:tc>
        <w:tc>
          <w:tcPr>
            <w:tcW w:w="858" w:type="pct"/>
            <w:shd w:val="clear" w:color="auto" w:fill="auto"/>
          </w:tcPr>
          <w:p w14:paraId="5200EBF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</w:tcPr>
          <w:p w14:paraId="660FC23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 (15 мин 2-й пары)</w:t>
            </w:r>
          </w:p>
        </w:tc>
        <w:tc>
          <w:tcPr>
            <w:tcW w:w="1143" w:type="pct"/>
            <w:shd w:val="clear" w:color="auto" w:fill="auto"/>
          </w:tcPr>
          <w:p w14:paraId="6097EE3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Зам. директора, преподаватели</w:t>
            </w:r>
          </w:p>
        </w:tc>
        <w:tc>
          <w:tcPr>
            <w:tcW w:w="571" w:type="pct"/>
            <w:shd w:val="clear" w:color="auto" w:fill="auto"/>
          </w:tcPr>
          <w:p w14:paraId="5A28423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ОД, ППС, ВУ, СОО, СМ, ЭиВ</w:t>
            </w:r>
          </w:p>
        </w:tc>
      </w:tr>
      <w:tr w14:paraId="22498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028AFE2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24-02</w:t>
            </w:r>
          </w:p>
        </w:tc>
        <w:tc>
          <w:tcPr>
            <w:tcW w:w="1357" w:type="pct"/>
          </w:tcPr>
          <w:p w14:paraId="7C0456E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Мероприятия, посвященные 86-летию СПО</w:t>
            </w:r>
          </w:p>
        </w:tc>
        <w:tc>
          <w:tcPr>
            <w:tcW w:w="858" w:type="pct"/>
          </w:tcPr>
          <w:p w14:paraId="3ECF656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</w:tcPr>
          <w:p w14:paraId="54B91A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1143" w:type="pct"/>
          </w:tcPr>
          <w:p w14:paraId="7A895A4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зам. директора, классные руководители, руководитель МЦПК</w:t>
            </w:r>
          </w:p>
        </w:tc>
        <w:tc>
          <w:tcPr>
            <w:tcW w:w="571" w:type="pct"/>
          </w:tcPr>
          <w:p w14:paraId="1379B38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ОД, ППС, ВУ, ПР, СП, КУ, НАС, СОО, СМ, ЭиВ</w:t>
            </w:r>
          </w:p>
        </w:tc>
      </w:tr>
      <w:tr w14:paraId="168D2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4E04E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F67A6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  <w:p w14:paraId="0BD3C93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часы, посвящённые Дню гражданской обороны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D970F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47E4E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E9889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 учебных</w:t>
            </w:r>
          </w:p>
          <w:p w14:paraId="604A0A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групп, преподаватели ОБЖ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DC5FE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ОД, ППС, ПиБ, ВУ</w:t>
            </w:r>
          </w:p>
        </w:tc>
      </w:tr>
      <w:tr w14:paraId="77E63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A527E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0AC4D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учителя</w:t>
            </w:r>
          </w:p>
          <w:p w14:paraId="70CBF8B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Праздничное мероприятие, посвященное Дню</w:t>
            </w:r>
          </w:p>
          <w:p w14:paraId="1BB357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учителя 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FFFA5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56993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  <w:p w14:paraId="0639483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251D1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Заместитель директора, педагог- организатор, студсовет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27E15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ОВМ, ВУ КУ, НАС, СОО, СМ, ЭиВ</w:t>
            </w:r>
          </w:p>
        </w:tc>
      </w:tr>
      <w:tr w14:paraId="6D712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0F6218B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57" w:type="pct"/>
          </w:tcPr>
          <w:p w14:paraId="739857B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Всероссийский урок «Экология и энергосбережение» в рамках</w:t>
            </w:r>
          </w:p>
          <w:p w14:paraId="70B9DD4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Всероссийского фестиваля энергосбережения</w:t>
            </w:r>
          </w:p>
          <w:p w14:paraId="2227FA2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#ВместеЯрче</w:t>
            </w:r>
          </w:p>
        </w:tc>
        <w:tc>
          <w:tcPr>
            <w:tcW w:w="858" w:type="pct"/>
          </w:tcPr>
          <w:p w14:paraId="460002F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1-2 курс</w:t>
            </w:r>
          </w:p>
        </w:tc>
        <w:tc>
          <w:tcPr>
            <w:tcW w:w="644" w:type="pct"/>
          </w:tcPr>
          <w:p w14:paraId="0C236D8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</w:tcPr>
          <w:p w14:paraId="7D8543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зам. директора, преподаватели экологии</w:t>
            </w:r>
          </w:p>
        </w:tc>
        <w:tc>
          <w:tcPr>
            <w:tcW w:w="571" w:type="pct"/>
          </w:tcPr>
          <w:p w14:paraId="0C061F7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ОД, ППС, ВУ, ПиБ, ОВМ</w:t>
            </w:r>
          </w:p>
        </w:tc>
      </w:tr>
      <w:tr w14:paraId="71C6F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2712E04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18-22</w:t>
            </w:r>
          </w:p>
        </w:tc>
        <w:tc>
          <w:tcPr>
            <w:tcW w:w="1357" w:type="pct"/>
          </w:tcPr>
          <w:p w14:paraId="73C73E6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Неделя здоровья (проведение тематических классных часов, пропагандирующих здоровый образ жизни, заботу о своем здоровье) </w:t>
            </w:r>
          </w:p>
        </w:tc>
        <w:tc>
          <w:tcPr>
            <w:tcW w:w="858" w:type="pct"/>
          </w:tcPr>
          <w:p w14:paraId="60B6497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</w:tcPr>
          <w:p w14:paraId="6031747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Аудитории, холлы</w:t>
            </w:r>
          </w:p>
        </w:tc>
        <w:tc>
          <w:tcPr>
            <w:tcW w:w="1143" w:type="pct"/>
          </w:tcPr>
          <w:p w14:paraId="2C73528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 педагог- организатор, студсовет, преподаватели экологии, классные руководители</w:t>
            </w:r>
          </w:p>
        </w:tc>
        <w:tc>
          <w:tcPr>
            <w:tcW w:w="571" w:type="pct"/>
          </w:tcPr>
          <w:p w14:paraId="6F682F6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ОД, ППС, СОО, СМ, ЭиВ, ПиБ, ОВМ, ССК</w:t>
            </w:r>
          </w:p>
        </w:tc>
      </w:tr>
      <w:tr w14:paraId="53AB4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738175A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B40D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Посвящение в студенты, день первокурсника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E1AFE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  <w:p w14:paraId="077C198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курса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3B73C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19AF7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заместители директора, педагоги-организаторы, социальные педагоги, руководители учебных групп, преподаватели, зав. Отделением, представители студенчества, родители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00512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ОВМ, ВУ, СОО, СМ, ЭиВ, СУ, ССК</w:t>
            </w:r>
          </w:p>
        </w:tc>
      </w:tr>
      <w:tr w14:paraId="7C88B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72EFB67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24D05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отца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13BB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84489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Аудитории, холлы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B812C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 педагог- организатор, студсовет, преподаватели экологии, классные руководители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84D33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СОО, СМ, ЭиВ</w:t>
            </w:r>
          </w:p>
        </w:tc>
      </w:tr>
      <w:tr w14:paraId="3A893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4905DFB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57" w:type="pct"/>
          </w:tcPr>
          <w:p w14:paraId="062E16C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Профессиональный праздник «День автомобилиста»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CC2B6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905DE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F5E61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зам. директора, специалисты воспитательного отдела, преподаватели профессионального цикла дисциплин</w:t>
            </w:r>
          </w:p>
        </w:tc>
        <w:tc>
          <w:tcPr>
            <w:tcW w:w="571" w:type="pct"/>
          </w:tcPr>
          <w:p w14:paraId="251CCFA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ПР, СП, ВУ, ОД, ППС, КУ, НАС , СУ</w:t>
            </w:r>
          </w:p>
        </w:tc>
      </w:tr>
      <w:tr w14:paraId="14704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6F9694C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26-29</w:t>
            </w:r>
          </w:p>
        </w:tc>
        <w:tc>
          <w:tcPr>
            <w:tcW w:w="1357" w:type="pct"/>
          </w:tcPr>
          <w:p w14:paraId="6692349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Всероссийский урок безопасности обучающихся в сети Интернет</w:t>
            </w:r>
          </w:p>
        </w:tc>
        <w:tc>
          <w:tcPr>
            <w:tcW w:w="858" w:type="pct"/>
          </w:tcPr>
          <w:p w14:paraId="34189C5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1-2 курс</w:t>
            </w:r>
          </w:p>
        </w:tc>
        <w:tc>
          <w:tcPr>
            <w:tcW w:w="644" w:type="pct"/>
          </w:tcPr>
          <w:p w14:paraId="3C957AF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</w:tcPr>
          <w:p w14:paraId="1E2CBC3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преподаватели информатики</w:t>
            </w:r>
          </w:p>
        </w:tc>
        <w:tc>
          <w:tcPr>
            <w:tcW w:w="571" w:type="pct"/>
          </w:tcPr>
          <w:p w14:paraId="523732C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ПиБ, ВУ, ОД, ППС</w:t>
            </w:r>
          </w:p>
        </w:tc>
      </w:tr>
      <w:tr w14:paraId="416FB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shd w:val="clear" w:color="auto" w:fill="auto"/>
          </w:tcPr>
          <w:p w14:paraId="446B34C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1357" w:type="pct"/>
            <w:shd w:val="clear" w:color="auto" w:fill="auto"/>
          </w:tcPr>
          <w:p w14:paraId="191BBD7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памяти жертв политических репрессий</w:t>
            </w:r>
          </w:p>
        </w:tc>
        <w:tc>
          <w:tcPr>
            <w:tcW w:w="858" w:type="pct"/>
            <w:shd w:val="clear" w:color="auto" w:fill="auto"/>
          </w:tcPr>
          <w:p w14:paraId="301E78F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</w:tcPr>
          <w:p w14:paraId="7C4CCE1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 (15 мин 2-й пары)</w:t>
            </w:r>
          </w:p>
        </w:tc>
        <w:tc>
          <w:tcPr>
            <w:tcW w:w="1143" w:type="pct"/>
            <w:shd w:val="clear" w:color="auto" w:fill="auto"/>
          </w:tcPr>
          <w:p w14:paraId="1163592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 преподаватели</w:t>
            </w:r>
          </w:p>
        </w:tc>
        <w:tc>
          <w:tcPr>
            <w:tcW w:w="571" w:type="pct"/>
            <w:shd w:val="clear" w:color="auto" w:fill="auto"/>
          </w:tcPr>
          <w:p w14:paraId="13A1364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ОД, ППС, ВУ</w:t>
            </w:r>
          </w:p>
        </w:tc>
      </w:tr>
      <w:tr w14:paraId="10E5A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shd w:val="clear" w:color="auto" w:fill="auto"/>
          </w:tcPr>
          <w:p w14:paraId="2E71DB1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Третье воскресенье октября</w:t>
            </w:r>
          </w:p>
        </w:tc>
        <w:tc>
          <w:tcPr>
            <w:tcW w:w="1357" w:type="pct"/>
            <w:shd w:val="clear" w:color="auto" w:fill="auto"/>
          </w:tcPr>
          <w:p w14:paraId="5B482D1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Профессиональный праздник «День работников дорожного хозяйства»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99B17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D5556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40C17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зам. директора, специалисты воспитательного отдела, преподаватели профессионального цикла дисциплин</w:t>
            </w:r>
          </w:p>
        </w:tc>
        <w:tc>
          <w:tcPr>
            <w:tcW w:w="571" w:type="pct"/>
            <w:shd w:val="clear" w:color="auto" w:fill="auto"/>
          </w:tcPr>
          <w:p w14:paraId="5414ADF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ПР, СП, ВУ, ОД, ППС, СОО, СМ, ЭиВ</w:t>
            </w:r>
          </w:p>
        </w:tc>
      </w:tr>
      <w:tr w14:paraId="5882B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144B482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357" w:type="pct"/>
          </w:tcPr>
          <w:p w14:paraId="072D10C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Первенство ПАТТ по футболу</w:t>
            </w:r>
          </w:p>
        </w:tc>
        <w:tc>
          <w:tcPr>
            <w:tcW w:w="858" w:type="pct"/>
          </w:tcPr>
          <w:p w14:paraId="25F5AAA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</w:tcPr>
          <w:p w14:paraId="74FB402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Спортивные площадки</w:t>
            </w:r>
          </w:p>
        </w:tc>
        <w:tc>
          <w:tcPr>
            <w:tcW w:w="1143" w:type="pct"/>
          </w:tcPr>
          <w:p w14:paraId="6B4AA9A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руководитель физ.воспитания, преподаватели ф/в</w:t>
            </w:r>
          </w:p>
        </w:tc>
        <w:tc>
          <w:tcPr>
            <w:tcW w:w="571" w:type="pct"/>
          </w:tcPr>
          <w:p w14:paraId="097F3AC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СОО, СМ, ЭиВ, ВУ, ССК</w:t>
            </w:r>
          </w:p>
        </w:tc>
      </w:tr>
      <w:tr w14:paraId="5B5F8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1E4D30F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357" w:type="pct"/>
          </w:tcPr>
          <w:p w14:paraId="2A66E55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Работа спортивных секций</w:t>
            </w:r>
          </w:p>
        </w:tc>
        <w:tc>
          <w:tcPr>
            <w:tcW w:w="858" w:type="pct"/>
          </w:tcPr>
          <w:p w14:paraId="2E20B09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644" w:type="pct"/>
          </w:tcPr>
          <w:p w14:paraId="0D8052E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143" w:type="pct"/>
          </w:tcPr>
          <w:p w14:paraId="448ED2C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руководитель спортклуба</w:t>
            </w:r>
          </w:p>
        </w:tc>
        <w:tc>
          <w:tcPr>
            <w:tcW w:w="571" w:type="pct"/>
          </w:tcPr>
          <w:p w14:paraId="3354713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СОО, СМ, ЭиВ, ВУ, СКК</w:t>
            </w:r>
          </w:p>
        </w:tc>
      </w:tr>
      <w:tr w14:paraId="28BA9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shd w:val="clear" w:color="auto" w:fill="auto"/>
          </w:tcPr>
          <w:p w14:paraId="68C110D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Еженедельно по понедельникам</w:t>
            </w:r>
          </w:p>
        </w:tc>
        <w:tc>
          <w:tcPr>
            <w:tcW w:w="1357" w:type="pct"/>
            <w:shd w:val="clear" w:color="auto" w:fill="auto"/>
          </w:tcPr>
          <w:p w14:paraId="078D12A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Церемония поднятия Государственного флага РФ, исполнение Гимна РФ, Разговоры о важном</w:t>
            </w:r>
          </w:p>
        </w:tc>
        <w:tc>
          <w:tcPr>
            <w:tcW w:w="858" w:type="pct"/>
            <w:shd w:val="clear" w:color="auto" w:fill="auto"/>
          </w:tcPr>
          <w:p w14:paraId="38C5CBF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</w:tcPr>
          <w:p w14:paraId="7CDF3E0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Улица, аудитории</w:t>
            </w:r>
          </w:p>
          <w:p w14:paraId="600D7E6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 минут</w:t>
            </w:r>
          </w:p>
        </w:tc>
        <w:tc>
          <w:tcPr>
            <w:tcW w:w="1143" w:type="pct"/>
            <w:shd w:val="clear" w:color="auto" w:fill="auto"/>
          </w:tcPr>
          <w:p w14:paraId="492A3E1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 социальный педагог, педагог – психолог классные руководители учебных групп</w:t>
            </w:r>
          </w:p>
        </w:tc>
        <w:tc>
          <w:tcPr>
            <w:tcW w:w="571" w:type="pct"/>
          </w:tcPr>
          <w:p w14:paraId="54C0A06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КУ, НАС, СОО, СМ, ЭиВ</w:t>
            </w:r>
          </w:p>
        </w:tc>
      </w:tr>
      <w:tr w14:paraId="44FED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BBE08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D555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Встречи с работодателями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01688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90E4F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8C099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зам. директора, мастера производственного обучения, зав. отделением, предприятия-работодатели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E5B02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ПР, СП, СОО, СМ, ЭиВ, ОД, ППС</w:t>
            </w:r>
          </w:p>
        </w:tc>
      </w:tr>
      <w:tr w14:paraId="77CBD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6"/>
            <w:shd w:val="clear" w:color="auto" w:fill="auto"/>
          </w:tcPr>
          <w:p w14:paraId="03FBDC3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НОЯБРЬ</w:t>
            </w:r>
          </w:p>
        </w:tc>
      </w:tr>
      <w:tr w14:paraId="1A4C3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987B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38990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народного единства</w:t>
            </w:r>
          </w:p>
          <w:p w14:paraId="43DFB22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Акции, конкурсы, открытые уроки, мероприятия, посвященные Дню народного единства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8750A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E9D11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аудитории, холлы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53205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 педагог- организатор, студсовет, классные руководители учебных групп, преподаватели истории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92C52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ОВМ, КУ, НАС, ВУ , СУ</w:t>
            </w:r>
          </w:p>
        </w:tc>
      </w:tr>
      <w:tr w14:paraId="3B1AC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5C51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38589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Международный день толерантности</w:t>
            </w:r>
          </w:p>
          <w:p w14:paraId="56CD7CC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Тематические классные часы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1EE3B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BEE55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  <w:p w14:paraId="50FB378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(15 мин 2-й пары)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F246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классные руководители учебных групп, преподаватели 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2A6CE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КУ, НАС, СОО, СМ, ЭиВ</w:t>
            </w:r>
          </w:p>
        </w:tc>
      </w:tr>
      <w:tr w14:paraId="2C741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00790FF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57" w:type="pct"/>
          </w:tcPr>
          <w:p w14:paraId="690120F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Международный день отказа от курения: акция «Сломай сигарету или сигарета</w:t>
            </w:r>
          </w:p>
          <w:p w14:paraId="286B462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сломает тебя»</w:t>
            </w:r>
          </w:p>
        </w:tc>
        <w:tc>
          <w:tcPr>
            <w:tcW w:w="858" w:type="pct"/>
          </w:tcPr>
          <w:p w14:paraId="57DF252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</w:tcPr>
          <w:p w14:paraId="79281A1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холл 1 этажа</w:t>
            </w:r>
          </w:p>
          <w:p w14:paraId="7DB1F38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учебного корпуса</w:t>
            </w:r>
          </w:p>
        </w:tc>
        <w:tc>
          <w:tcPr>
            <w:tcW w:w="1143" w:type="pct"/>
          </w:tcPr>
          <w:p w14:paraId="33D3B09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педагог-организатор, студсовет</w:t>
            </w:r>
          </w:p>
          <w:p w14:paraId="7DB0652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</w:tcPr>
          <w:p w14:paraId="6B4CEC8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ПиБ, ВУ, СОО, СМ, ЭиВ</w:t>
            </w:r>
          </w:p>
        </w:tc>
      </w:tr>
      <w:tr w14:paraId="6AD68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767F9F1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14-18</w:t>
            </w:r>
          </w:p>
        </w:tc>
        <w:tc>
          <w:tcPr>
            <w:tcW w:w="1357" w:type="pct"/>
          </w:tcPr>
          <w:p w14:paraId="147CCA1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Неделя без турникетов</w:t>
            </w:r>
          </w:p>
        </w:tc>
        <w:tc>
          <w:tcPr>
            <w:tcW w:w="858" w:type="pct"/>
          </w:tcPr>
          <w:p w14:paraId="715E725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</w:tcPr>
          <w:p w14:paraId="7A7D596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Предприятия отрасли</w:t>
            </w:r>
          </w:p>
        </w:tc>
        <w:tc>
          <w:tcPr>
            <w:tcW w:w="1143" w:type="pct"/>
          </w:tcPr>
          <w:p w14:paraId="39CDF5B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заместитель директора, классные руководители</w:t>
            </w:r>
          </w:p>
        </w:tc>
        <w:tc>
          <w:tcPr>
            <w:tcW w:w="571" w:type="pct"/>
          </w:tcPr>
          <w:p w14:paraId="2106745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ПР, СП, ВУ, ОД, ППС</w:t>
            </w:r>
          </w:p>
        </w:tc>
      </w:tr>
      <w:tr w14:paraId="56E62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E76C1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B04B3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матери в России</w:t>
            </w:r>
          </w:p>
          <w:p w14:paraId="35329B2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1FDFB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518FA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  <w:p w14:paraId="19892D4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(15 мин 2-й пары)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BD3DB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 педагог-организатор, студсовет, преподаватели</w:t>
            </w:r>
          </w:p>
          <w:p w14:paraId="22DD40A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91921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СОО, СМ, ЭиВ , СУ</w:t>
            </w:r>
          </w:p>
        </w:tc>
      </w:tr>
      <w:tr w14:paraId="4CA4B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5F0D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C0DDA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Государственного герба Российской Федерации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52709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E6BDD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холлы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96A48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 педагог-организатор, студсовет, преподаватели</w:t>
            </w:r>
          </w:p>
          <w:p w14:paraId="4237DBB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DFAC7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СОО, СМ, ЭиВ</w:t>
            </w:r>
          </w:p>
        </w:tc>
      </w:tr>
      <w:tr w14:paraId="39554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5EAED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57" w:type="pct"/>
          </w:tcPr>
          <w:p w14:paraId="71A3891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донора</w:t>
            </w:r>
          </w:p>
        </w:tc>
        <w:tc>
          <w:tcPr>
            <w:tcW w:w="858" w:type="pct"/>
          </w:tcPr>
          <w:p w14:paraId="32C8EDA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  <w:p w14:paraId="78260BC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курс</w:t>
            </w:r>
          </w:p>
        </w:tc>
        <w:tc>
          <w:tcPr>
            <w:tcW w:w="644" w:type="pct"/>
          </w:tcPr>
          <w:p w14:paraId="10AE362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Станция</w:t>
            </w:r>
          </w:p>
          <w:p w14:paraId="45C88EE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переливания крови</w:t>
            </w:r>
          </w:p>
        </w:tc>
        <w:tc>
          <w:tcPr>
            <w:tcW w:w="1143" w:type="pct"/>
          </w:tcPr>
          <w:p w14:paraId="5F5B416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заместитель директора, классные руководители</w:t>
            </w:r>
          </w:p>
          <w:p w14:paraId="59297D4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</w:tcPr>
          <w:p w14:paraId="23958A2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СОО, СМ, ЭиВ, ОД, ППС</w:t>
            </w:r>
          </w:p>
        </w:tc>
      </w:tr>
      <w:tr w14:paraId="71984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6A3CB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357" w:type="pct"/>
          </w:tcPr>
          <w:p w14:paraId="6C9995E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Работа спортивных секций</w:t>
            </w:r>
          </w:p>
        </w:tc>
        <w:tc>
          <w:tcPr>
            <w:tcW w:w="858" w:type="pct"/>
          </w:tcPr>
          <w:p w14:paraId="1C12360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644" w:type="pct"/>
          </w:tcPr>
          <w:p w14:paraId="23AA408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143" w:type="pct"/>
          </w:tcPr>
          <w:p w14:paraId="202F743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Руководитель спортклуба</w:t>
            </w:r>
          </w:p>
        </w:tc>
        <w:tc>
          <w:tcPr>
            <w:tcW w:w="571" w:type="pct"/>
          </w:tcPr>
          <w:p w14:paraId="6824D20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СОО, СМ, ЭиВ, ВУ, ССК</w:t>
            </w:r>
          </w:p>
        </w:tc>
      </w:tr>
      <w:tr w14:paraId="7F643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shd w:val="clear" w:color="auto" w:fill="auto"/>
          </w:tcPr>
          <w:p w14:paraId="1050FB9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Еженедельно по понедельникам</w:t>
            </w:r>
          </w:p>
        </w:tc>
        <w:tc>
          <w:tcPr>
            <w:tcW w:w="1357" w:type="pct"/>
            <w:shd w:val="clear" w:color="auto" w:fill="auto"/>
          </w:tcPr>
          <w:p w14:paraId="69CFF57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Церемония поднятия Государственного флага РФ, исполнение Гимна РФ, Разговоры о важном</w:t>
            </w:r>
          </w:p>
        </w:tc>
        <w:tc>
          <w:tcPr>
            <w:tcW w:w="858" w:type="pct"/>
            <w:shd w:val="clear" w:color="auto" w:fill="auto"/>
          </w:tcPr>
          <w:p w14:paraId="7CD37A6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</w:tcPr>
          <w:p w14:paraId="03F69CE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Улица, аудитории</w:t>
            </w:r>
          </w:p>
          <w:p w14:paraId="35EDFF0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 минут</w:t>
            </w:r>
          </w:p>
        </w:tc>
        <w:tc>
          <w:tcPr>
            <w:tcW w:w="1143" w:type="pct"/>
            <w:shd w:val="clear" w:color="auto" w:fill="auto"/>
          </w:tcPr>
          <w:p w14:paraId="31EA5D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 социальный педагог, педагог – психолог классные руководители учебных групп</w:t>
            </w:r>
          </w:p>
        </w:tc>
        <w:tc>
          <w:tcPr>
            <w:tcW w:w="571" w:type="pct"/>
          </w:tcPr>
          <w:p w14:paraId="346C8AC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КУ, НАС, СОО, СМ, ЭиВ</w:t>
            </w:r>
          </w:p>
        </w:tc>
      </w:tr>
      <w:tr w14:paraId="071F0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shd w:val="clear" w:color="auto" w:fill="auto"/>
          </w:tcPr>
          <w:p w14:paraId="1E05E8F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57" w:type="pct"/>
            <w:shd w:val="clear" w:color="auto" w:fill="auto"/>
          </w:tcPr>
          <w:p w14:paraId="4F8C05F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Республиканский математический КВИЗ</w:t>
            </w:r>
          </w:p>
        </w:tc>
        <w:tc>
          <w:tcPr>
            <w:tcW w:w="858" w:type="pct"/>
            <w:shd w:val="clear" w:color="auto" w:fill="auto"/>
          </w:tcPr>
          <w:p w14:paraId="799E941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1-2 курс</w:t>
            </w:r>
          </w:p>
        </w:tc>
        <w:tc>
          <w:tcPr>
            <w:tcW w:w="644" w:type="pct"/>
          </w:tcPr>
          <w:p w14:paraId="6F9ABD0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143" w:type="pct"/>
            <w:shd w:val="clear" w:color="auto" w:fill="auto"/>
          </w:tcPr>
          <w:p w14:paraId="1DEE218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Преподаватели естественно-научных дисциплин</w:t>
            </w:r>
          </w:p>
        </w:tc>
        <w:tc>
          <w:tcPr>
            <w:tcW w:w="571" w:type="pct"/>
            <w:shd w:val="clear" w:color="auto" w:fill="auto"/>
          </w:tcPr>
          <w:p w14:paraId="7493BA1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ОД, ППС</w:t>
            </w:r>
          </w:p>
        </w:tc>
      </w:tr>
      <w:tr w14:paraId="39AD7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shd w:val="clear" w:color="auto" w:fill="auto"/>
          </w:tcPr>
          <w:p w14:paraId="2CF6223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57" w:type="pct"/>
            <w:shd w:val="clear" w:color="auto" w:fill="auto"/>
          </w:tcPr>
          <w:p w14:paraId="2795A0B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Совещания первичных организаций РДДМ, РСО</w:t>
            </w:r>
          </w:p>
        </w:tc>
        <w:tc>
          <w:tcPr>
            <w:tcW w:w="858" w:type="pct"/>
            <w:shd w:val="clear" w:color="auto" w:fill="auto"/>
          </w:tcPr>
          <w:p w14:paraId="5F4D17E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</w:tcPr>
          <w:p w14:paraId="5B768C2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  <w:shd w:val="clear" w:color="auto" w:fill="auto"/>
          </w:tcPr>
          <w:p w14:paraId="55B625F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педагог-организатор, классный руководитель</w:t>
            </w:r>
          </w:p>
        </w:tc>
        <w:tc>
          <w:tcPr>
            <w:tcW w:w="571" w:type="pct"/>
            <w:shd w:val="clear" w:color="auto" w:fill="auto"/>
          </w:tcPr>
          <w:p w14:paraId="764610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</w:t>
            </w:r>
          </w:p>
        </w:tc>
      </w:tr>
      <w:tr w14:paraId="00CFA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C7B60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648AC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Групповые занятия по профессиональному консультированию «Адаптация. Карьера. Успех»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0DEAE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2-4 курсы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42D63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B3118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преподаватели профессиональных дисциплин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ED5E5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ПР, СП, ВУ, ОД, ППС</w:t>
            </w:r>
          </w:p>
        </w:tc>
      </w:tr>
      <w:tr w14:paraId="31AAF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6"/>
            <w:shd w:val="clear" w:color="auto" w:fill="auto"/>
          </w:tcPr>
          <w:p w14:paraId="32D3835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ДЕКАБРЬ</w:t>
            </w:r>
          </w:p>
        </w:tc>
      </w:tr>
      <w:tr w14:paraId="11EE2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A8BF6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AD969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Всемирный день борьбы со СПИДом</w:t>
            </w:r>
          </w:p>
          <w:p w14:paraId="46D5CF4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Классный час, посвященные Всемирному дню борьбы со СПИДом</w:t>
            </w:r>
          </w:p>
          <w:p w14:paraId="1E39919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DF0B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  <w:p w14:paraId="464F48A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20695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Аудитории, холл, (15 мин 2-й пары)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00023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зам. директора, педагог-организатор, классные руководители учебных групп, преподаватели 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37012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ОД, ППС, КУ, НАС, ВУ , СУ</w:t>
            </w:r>
          </w:p>
        </w:tc>
      </w:tr>
      <w:tr w14:paraId="798C3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B6A2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07062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Неизвестного Солдата</w:t>
            </w:r>
          </w:p>
          <w:p w14:paraId="3B8C5F5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Возложение цветов</w:t>
            </w:r>
          </w:p>
          <w:p w14:paraId="378AC58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Памятник Неизвестному солдату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ECFC6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  <w:p w14:paraId="3AA9967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DFFC9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812CC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 педагог- организатор, студсовет, классные руководители учебных групп, преподаватели истории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D78E2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ОД, ППС, КУ, НАС, ВУ , СУ</w:t>
            </w:r>
          </w:p>
        </w:tc>
      </w:tr>
      <w:tr w14:paraId="0D6CD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B7185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AB5AC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Международный день инвалидов</w:t>
            </w:r>
          </w:p>
          <w:p w14:paraId="24F1680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FB032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волонтеры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1B154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 (15 мин 2-й пары)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60C9E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 педагог-психолог, студсовет, преподаватели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A5F53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СОО, СМ, ЭиВ, СС</w:t>
            </w:r>
          </w:p>
        </w:tc>
      </w:tr>
      <w:tr w14:paraId="19C0D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72837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A4DDC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добровольца (волонтера)</w:t>
            </w:r>
          </w:p>
          <w:p w14:paraId="32A06CB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«Мы Вместе» (волонтерство) </w:t>
            </w:r>
            <w:r>
              <w:fldChar w:fldCharType="begin"/>
            </w:r>
            <w:r>
              <w:instrText xml:space="preserve"> HYPERLINK "https://onf.ru" </w:instrText>
            </w:r>
            <w:r>
              <w:fldChar w:fldCharType="separate"/>
            </w:r>
            <w:r>
              <w:rPr>
                <w:sz w:val="24"/>
                <w:szCs w:val="24"/>
                <w:lang w:eastAsia="ru-RU"/>
              </w:rPr>
              <w:t>https://onf.ru</w:t>
            </w:r>
            <w:r>
              <w:rPr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A41C7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волонтеры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F5964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Аудитории, холл, (15 мин 2-й пары)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38607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советник директора по воспитанию,  , педагог-психолог, студсовет, </w:t>
            </w:r>
          </w:p>
          <w:p w14:paraId="6079C00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отряды волонтеров, преподаватели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140C9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СОО, СМ, ЭиВ, ВУ, СУ</w:t>
            </w:r>
          </w:p>
        </w:tc>
      </w:tr>
      <w:tr w14:paraId="2CB61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5F162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A398F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Героев Отечества</w:t>
            </w:r>
          </w:p>
          <w:p w14:paraId="237A704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5290D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  <w:p w14:paraId="5836AB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21BA7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83D2F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 педагог- организатор, студсовет, классные руководители учебных групп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6409E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ОД, ППС, ВУ, СОО, СМ, ЭиВ, КУ, НАС, СУ</w:t>
            </w:r>
          </w:p>
        </w:tc>
      </w:tr>
      <w:tr w14:paraId="14C54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08E6C1E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06-10</w:t>
            </w:r>
          </w:p>
        </w:tc>
        <w:tc>
          <w:tcPr>
            <w:tcW w:w="1357" w:type="pct"/>
          </w:tcPr>
          <w:p w14:paraId="4685F57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Организация и проведение недели "Мы - против коррупции!"</w:t>
            </w:r>
          </w:p>
          <w:p w14:paraId="58C20BE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</w:tcPr>
          <w:p w14:paraId="745CA32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</w:tcPr>
          <w:p w14:paraId="3DB6D6C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актовый зал</w:t>
            </w:r>
          </w:p>
          <w:p w14:paraId="36C78CF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 (15 мин 2-й пары)</w:t>
            </w:r>
          </w:p>
        </w:tc>
        <w:tc>
          <w:tcPr>
            <w:tcW w:w="1143" w:type="pct"/>
          </w:tcPr>
          <w:p w14:paraId="424ADFF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зам. директора, социальные педагоги, педагоги-психологи,</w:t>
            </w:r>
          </w:p>
          <w:p w14:paraId="57BBDD2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студсовет, волонтеры, волонтеры</w:t>
            </w:r>
          </w:p>
        </w:tc>
        <w:tc>
          <w:tcPr>
            <w:tcW w:w="571" w:type="pct"/>
          </w:tcPr>
          <w:p w14:paraId="2D9D509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ОД, ППС, ВУ, СОО, СМ, ЭиВ</w:t>
            </w:r>
          </w:p>
        </w:tc>
      </w:tr>
      <w:tr w14:paraId="2075A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791C0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66BA1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Конституции Российской Федерации</w:t>
            </w:r>
          </w:p>
          <w:p w14:paraId="7E9F1CA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Тематические классные часы, посвящённые Дню Конституции Российской Федерации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C187A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  <w:p w14:paraId="78985C1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9E17A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Аудитории, (15 мин 2-й пары)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B69F8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 учебных групп, преподаватели истории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F7BFC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ОД, ППС, ВУ</w:t>
            </w:r>
          </w:p>
        </w:tc>
      </w:tr>
      <w:tr w14:paraId="00FC5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61FB665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1357" w:type="pct"/>
          </w:tcPr>
          <w:p w14:paraId="1F3D737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Психологическая профилактика</w:t>
            </w:r>
          </w:p>
          <w:p w14:paraId="7F68FE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употребления наркотической продукции обучающимися 1 курса </w:t>
            </w:r>
          </w:p>
        </w:tc>
        <w:tc>
          <w:tcPr>
            <w:tcW w:w="858" w:type="pct"/>
          </w:tcPr>
          <w:p w14:paraId="53A685C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 курс</w:t>
            </w:r>
          </w:p>
        </w:tc>
        <w:tc>
          <w:tcPr>
            <w:tcW w:w="644" w:type="pct"/>
          </w:tcPr>
          <w:p w14:paraId="313D870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</w:tcPr>
          <w:p w14:paraId="730B52D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педагоги-психологи</w:t>
            </w:r>
          </w:p>
        </w:tc>
        <w:tc>
          <w:tcPr>
            <w:tcW w:w="571" w:type="pct"/>
          </w:tcPr>
          <w:p w14:paraId="4E3CBF5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ПиБ, ОВМ, ВУ</w:t>
            </w:r>
          </w:p>
        </w:tc>
      </w:tr>
      <w:tr w14:paraId="610FE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0F51F41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9F4ED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Профессиональный праздник «День энергетика»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53F3C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70501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5A3BC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зам. директора, социальный педагог, педагог – психолог классные руководители учебных групп, преподаватели истории</w:t>
            </w:r>
          </w:p>
        </w:tc>
        <w:tc>
          <w:tcPr>
            <w:tcW w:w="571" w:type="pct"/>
          </w:tcPr>
          <w:p w14:paraId="161E905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ПР, СП, СОО, СМ, ЭиВ</w:t>
            </w:r>
          </w:p>
        </w:tc>
      </w:tr>
      <w:tr w14:paraId="3E9E2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7FA834A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11-15</w:t>
            </w:r>
          </w:p>
        </w:tc>
        <w:tc>
          <w:tcPr>
            <w:tcW w:w="1357" w:type="pct"/>
          </w:tcPr>
          <w:p w14:paraId="262E56F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Книжные выставки «Права человека», «Закон в твоей жизни»</w:t>
            </w:r>
          </w:p>
        </w:tc>
        <w:tc>
          <w:tcPr>
            <w:tcW w:w="858" w:type="pct"/>
          </w:tcPr>
          <w:p w14:paraId="6DF4802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644" w:type="pct"/>
          </w:tcPr>
          <w:p w14:paraId="3A186C9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1143" w:type="pct"/>
          </w:tcPr>
          <w:p w14:paraId="0D39D9C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педагоги-библиотекари</w:t>
            </w:r>
          </w:p>
        </w:tc>
        <w:tc>
          <w:tcPr>
            <w:tcW w:w="571" w:type="pct"/>
          </w:tcPr>
          <w:p w14:paraId="0D76A21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ПиБ, ОВМ, ВУ</w:t>
            </w:r>
          </w:p>
        </w:tc>
      </w:tr>
      <w:tr w14:paraId="08FA1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692AD80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357" w:type="pct"/>
          </w:tcPr>
          <w:p w14:paraId="532CF8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Психологическая профилактика экзаменационных стрессов (в форме</w:t>
            </w:r>
          </w:p>
          <w:p w14:paraId="5C74F27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практикума) обучающихся I – IV курсов.</w:t>
            </w:r>
          </w:p>
        </w:tc>
        <w:tc>
          <w:tcPr>
            <w:tcW w:w="858" w:type="pct"/>
          </w:tcPr>
          <w:p w14:paraId="6EB4C14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</w:tcPr>
          <w:p w14:paraId="7AE8468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Кабинет педагога-психолога</w:t>
            </w:r>
          </w:p>
        </w:tc>
        <w:tc>
          <w:tcPr>
            <w:tcW w:w="1143" w:type="pct"/>
          </w:tcPr>
          <w:p w14:paraId="114313B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педагоги-психологи</w:t>
            </w:r>
          </w:p>
        </w:tc>
        <w:tc>
          <w:tcPr>
            <w:tcW w:w="571" w:type="pct"/>
          </w:tcPr>
          <w:p w14:paraId="44014EA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</w:t>
            </w:r>
          </w:p>
        </w:tc>
      </w:tr>
      <w:tr w14:paraId="4A49F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shd w:val="clear" w:color="auto" w:fill="auto"/>
          </w:tcPr>
          <w:p w14:paraId="2F67E82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Еженедельно по понедельникам</w:t>
            </w:r>
          </w:p>
        </w:tc>
        <w:tc>
          <w:tcPr>
            <w:tcW w:w="1357" w:type="pct"/>
            <w:shd w:val="clear" w:color="auto" w:fill="auto"/>
          </w:tcPr>
          <w:p w14:paraId="5D1A6B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Церемония поднятия Государственного флага РФ, исполнение Гимна РФ, Разговоры о важном</w:t>
            </w:r>
          </w:p>
        </w:tc>
        <w:tc>
          <w:tcPr>
            <w:tcW w:w="858" w:type="pct"/>
            <w:shd w:val="clear" w:color="auto" w:fill="auto"/>
          </w:tcPr>
          <w:p w14:paraId="0BD1150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</w:tcPr>
          <w:p w14:paraId="724F73F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Улица, аудитории</w:t>
            </w:r>
          </w:p>
          <w:p w14:paraId="10A7A4A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 минут</w:t>
            </w:r>
          </w:p>
        </w:tc>
        <w:tc>
          <w:tcPr>
            <w:tcW w:w="1143" w:type="pct"/>
            <w:shd w:val="clear" w:color="auto" w:fill="auto"/>
          </w:tcPr>
          <w:p w14:paraId="14D73F2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 социальный педагог, педагог – психолог классные руководители учебных групп</w:t>
            </w:r>
          </w:p>
        </w:tc>
        <w:tc>
          <w:tcPr>
            <w:tcW w:w="571" w:type="pct"/>
          </w:tcPr>
          <w:p w14:paraId="70EE189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КУ, НАС, СОО, СМ, ЭиВ</w:t>
            </w:r>
          </w:p>
        </w:tc>
      </w:tr>
      <w:tr w14:paraId="6B58E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10DB1E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357" w:type="pct"/>
          </w:tcPr>
          <w:p w14:paraId="1C28E17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Всероссийский экологический диктант</w:t>
            </w:r>
          </w:p>
        </w:tc>
        <w:tc>
          <w:tcPr>
            <w:tcW w:w="858" w:type="pct"/>
          </w:tcPr>
          <w:p w14:paraId="448690C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1-2 курс</w:t>
            </w:r>
          </w:p>
        </w:tc>
        <w:tc>
          <w:tcPr>
            <w:tcW w:w="644" w:type="pct"/>
          </w:tcPr>
          <w:p w14:paraId="5096206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</w:tcPr>
          <w:p w14:paraId="5B22388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преподаватель экологии</w:t>
            </w:r>
          </w:p>
        </w:tc>
        <w:tc>
          <w:tcPr>
            <w:tcW w:w="571" w:type="pct"/>
          </w:tcPr>
          <w:p w14:paraId="1C7C972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ПиБ, ОВМ, ЭиВ</w:t>
            </w:r>
          </w:p>
        </w:tc>
      </w:tr>
      <w:tr w14:paraId="59C31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757C2DC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357" w:type="pct"/>
          </w:tcPr>
          <w:p w14:paraId="50A8638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Работа спортивных секций</w:t>
            </w:r>
          </w:p>
        </w:tc>
        <w:tc>
          <w:tcPr>
            <w:tcW w:w="858" w:type="pct"/>
          </w:tcPr>
          <w:p w14:paraId="57F00CC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644" w:type="pct"/>
          </w:tcPr>
          <w:p w14:paraId="1914C67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143" w:type="pct"/>
          </w:tcPr>
          <w:p w14:paraId="4C67B36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Руководитель спортклуба</w:t>
            </w:r>
          </w:p>
        </w:tc>
        <w:tc>
          <w:tcPr>
            <w:tcW w:w="571" w:type="pct"/>
          </w:tcPr>
          <w:p w14:paraId="1B4286D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СОО, СКК, СМ, ЭиВ</w:t>
            </w:r>
          </w:p>
        </w:tc>
      </w:tr>
      <w:tr w14:paraId="6F705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2D2B2FB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357" w:type="pct"/>
          </w:tcPr>
          <w:p w14:paraId="09A7062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Всероссийский юридический диктант</w:t>
            </w:r>
          </w:p>
        </w:tc>
        <w:tc>
          <w:tcPr>
            <w:tcW w:w="858" w:type="pct"/>
          </w:tcPr>
          <w:p w14:paraId="6B6D6A3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</w:tcPr>
          <w:p w14:paraId="3EAE962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</w:tcPr>
          <w:p w14:paraId="2886A54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преподаватель дисциплины по Правовому обеспечению профессиональной деятельности</w:t>
            </w:r>
          </w:p>
        </w:tc>
        <w:tc>
          <w:tcPr>
            <w:tcW w:w="571" w:type="pct"/>
          </w:tcPr>
          <w:p w14:paraId="6333762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ПиБ, ОВМ</w:t>
            </w:r>
          </w:p>
        </w:tc>
      </w:tr>
      <w:tr w14:paraId="51BE9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01FAC0C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78C38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Новогоднее поздравление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457A6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 преподаватели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BDFD2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15015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заместители директора, педагог-организатор, социальные педагоги, классные руководители учебных групп, преподаватели, зав. отделением, представители студенчества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0F749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ОВМ, СОО, СМ, ЭиВ, </w:t>
            </w:r>
          </w:p>
        </w:tc>
      </w:tr>
      <w:tr w14:paraId="43D65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CFCA1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ЯНВАРЬ</w:t>
            </w:r>
          </w:p>
        </w:tc>
      </w:tr>
      <w:tr w14:paraId="72154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986D8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588B6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«Татьянин день» 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58AC5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EA228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02C92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заместитель директора, педагог-организатор, социальные педагоги, классные руководители учебных групп, преподаватели, представители студенчества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9BE05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ОД, ППС, ВУ, СОО, СМ, ЭиВ, КУ, НАС, СУ</w:t>
            </w:r>
          </w:p>
        </w:tc>
      </w:tr>
      <w:tr w14:paraId="2AC13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9E4CB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9EA96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Тематические классные часы, выставки, уроки, посвященные Международному дню памяти жертв и Дню полного освобождения Ленинграда от фашистской блокады 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8C86C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41436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Библиотеки, аудитории (15 мин 2-й пары), холл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9176E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 педагог - организатор, студсовет, классные руководители учебных групп, преподаватели истории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45409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ОД, ППС, ВУ, СОО, СМ, ЭиВ, КУ, НАС, СУ</w:t>
            </w:r>
          </w:p>
        </w:tc>
      </w:tr>
      <w:tr w14:paraId="7975D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35C5A8F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</w:t>
            </w:r>
          </w:p>
          <w:p w14:paraId="24DCEC2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357" w:type="pct"/>
          </w:tcPr>
          <w:p w14:paraId="0256C58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Встреча с ветеранами ВОВ и тружениками тыла</w:t>
            </w:r>
          </w:p>
        </w:tc>
        <w:tc>
          <w:tcPr>
            <w:tcW w:w="858" w:type="pct"/>
          </w:tcPr>
          <w:p w14:paraId="5BFBD6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  <w:p w14:paraId="069E899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курс</w:t>
            </w:r>
          </w:p>
        </w:tc>
        <w:tc>
          <w:tcPr>
            <w:tcW w:w="644" w:type="pct"/>
          </w:tcPr>
          <w:p w14:paraId="24A529C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</w:tcPr>
          <w:p w14:paraId="68220F6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 классные руководители</w:t>
            </w:r>
          </w:p>
        </w:tc>
        <w:tc>
          <w:tcPr>
            <w:tcW w:w="571" w:type="pct"/>
          </w:tcPr>
          <w:p w14:paraId="0788C90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СУ</w:t>
            </w:r>
          </w:p>
        </w:tc>
      </w:tr>
      <w:tr w14:paraId="1878C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69244EC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357" w:type="pct"/>
          </w:tcPr>
          <w:p w14:paraId="7A39C1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Работа спортивных секций</w:t>
            </w:r>
          </w:p>
        </w:tc>
        <w:tc>
          <w:tcPr>
            <w:tcW w:w="858" w:type="pct"/>
          </w:tcPr>
          <w:p w14:paraId="5B3CBF6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644" w:type="pct"/>
          </w:tcPr>
          <w:p w14:paraId="0F6BC54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143" w:type="pct"/>
          </w:tcPr>
          <w:p w14:paraId="331006B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Руководитель спортклуба</w:t>
            </w:r>
          </w:p>
        </w:tc>
        <w:tc>
          <w:tcPr>
            <w:tcW w:w="571" w:type="pct"/>
          </w:tcPr>
          <w:p w14:paraId="6713DB3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СОО, СМ, ЭиВ, СКК</w:t>
            </w:r>
          </w:p>
        </w:tc>
      </w:tr>
      <w:tr w14:paraId="65B14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shd w:val="clear" w:color="auto" w:fill="auto"/>
          </w:tcPr>
          <w:p w14:paraId="39614DE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Еженедельно по понедельникам</w:t>
            </w:r>
          </w:p>
        </w:tc>
        <w:tc>
          <w:tcPr>
            <w:tcW w:w="1357" w:type="pct"/>
            <w:shd w:val="clear" w:color="auto" w:fill="auto"/>
          </w:tcPr>
          <w:p w14:paraId="6C3FB70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Церемония поднятия Государственного флага РФ, исполнение Гимна РФ, Разговоры о важном</w:t>
            </w:r>
          </w:p>
        </w:tc>
        <w:tc>
          <w:tcPr>
            <w:tcW w:w="858" w:type="pct"/>
            <w:shd w:val="clear" w:color="auto" w:fill="auto"/>
          </w:tcPr>
          <w:p w14:paraId="3AFDF9D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</w:tcPr>
          <w:p w14:paraId="47B4246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Улица, аудитории</w:t>
            </w:r>
          </w:p>
          <w:p w14:paraId="3DFAB4E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 минут</w:t>
            </w:r>
          </w:p>
        </w:tc>
        <w:tc>
          <w:tcPr>
            <w:tcW w:w="1143" w:type="pct"/>
            <w:shd w:val="clear" w:color="auto" w:fill="auto"/>
          </w:tcPr>
          <w:p w14:paraId="0EFE987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 социальный педагог, педагог – психолог классные руководители учебных групп</w:t>
            </w:r>
          </w:p>
        </w:tc>
        <w:tc>
          <w:tcPr>
            <w:tcW w:w="571" w:type="pct"/>
          </w:tcPr>
          <w:p w14:paraId="75A0442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КУ, НАС, СОО, СМ, ЭиВ</w:t>
            </w:r>
          </w:p>
        </w:tc>
      </w:tr>
      <w:tr w14:paraId="0E62E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C4072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2BCE7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Встречи с работодателями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C32FD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4C46B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3B910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Зам. директора, мастера производственного обучения, зав. отделением, предприятия-работодатели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48E7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ПР, СП, ВУ СОО, СМ, ЭиВ,</w:t>
            </w:r>
          </w:p>
        </w:tc>
      </w:tr>
      <w:tr w14:paraId="03479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3C264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6AE1A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Совещания первичных организаций РДДМ, РСО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7618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E3FD4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D1070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педагог-организатор, классный руководитель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F585E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</w:t>
            </w:r>
          </w:p>
        </w:tc>
      </w:tr>
      <w:tr w14:paraId="39F19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3939A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57" w:type="pct"/>
            <w:shd w:val="clear" w:color="auto" w:fill="auto"/>
          </w:tcPr>
          <w:p w14:paraId="497BB4D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Родительские собрания</w:t>
            </w:r>
          </w:p>
        </w:tc>
        <w:tc>
          <w:tcPr>
            <w:tcW w:w="858" w:type="pct"/>
            <w:shd w:val="clear" w:color="auto" w:fill="auto"/>
          </w:tcPr>
          <w:p w14:paraId="0805E98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Родители обучающихся 1-4 курсов</w:t>
            </w:r>
          </w:p>
        </w:tc>
        <w:tc>
          <w:tcPr>
            <w:tcW w:w="644" w:type="pct"/>
          </w:tcPr>
          <w:p w14:paraId="7322F11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43" w:type="pct"/>
            <w:shd w:val="clear" w:color="auto" w:fill="auto"/>
          </w:tcPr>
          <w:p w14:paraId="2CD6002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зам. директора, классные руководители учебных групп</w:t>
            </w:r>
          </w:p>
        </w:tc>
        <w:tc>
          <w:tcPr>
            <w:tcW w:w="571" w:type="pct"/>
            <w:shd w:val="clear" w:color="auto" w:fill="auto"/>
          </w:tcPr>
          <w:p w14:paraId="0CCB17D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</w:t>
            </w:r>
          </w:p>
        </w:tc>
      </w:tr>
      <w:tr w14:paraId="0AB2D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918D5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ФЕВРАЛЬ</w:t>
            </w:r>
          </w:p>
        </w:tc>
      </w:tr>
      <w:tr w14:paraId="53A34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B26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4B86B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воинской славы России (Сталинградская битва, 1943)</w:t>
            </w:r>
          </w:p>
          <w:p w14:paraId="67AC6CE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388B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  <w:p w14:paraId="36F280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F210B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 (15 мин 2-й пары), холл, библиотека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F7A8F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 педагог- организатор, классные руководители учебных групп, педагоги-библиотекари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676BB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ОД, ППС, ВУ, СОО, СМ, ЭиВ, КУ, НАС, СУ</w:t>
            </w:r>
          </w:p>
        </w:tc>
      </w:tr>
      <w:tr w14:paraId="4E313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0ACF7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A2970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российской науки</w:t>
            </w:r>
          </w:p>
          <w:p w14:paraId="18602BB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Акции, открытые уроки, выставки, тематические классные часы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C5888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  <w:p w14:paraId="3959C4D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0F275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 (15 мин 2-й пары), холл, библиотека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7B30A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 педагог- организатор, преподаватели, классные руководители учебных групп, педагоги-библиотекари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BCEFD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ОД, ППС, ВУ, СОО, СМ, ЭиВ, КУ, НАС, СУ</w:t>
            </w:r>
          </w:p>
        </w:tc>
      </w:tr>
      <w:tr w14:paraId="18AB6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15C0793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57" w:type="pct"/>
          </w:tcPr>
          <w:p w14:paraId="75D8295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влюбленных в спорт</w:t>
            </w:r>
          </w:p>
        </w:tc>
        <w:tc>
          <w:tcPr>
            <w:tcW w:w="858" w:type="pct"/>
          </w:tcPr>
          <w:p w14:paraId="111FE8D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  <w:p w14:paraId="4B94D99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курс</w:t>
            </w:r>
          </w:p>
        </w:tc>
        <w:tc>
          <w:tcPr>
            <w:tcW w:w="644" w:type="pct"/>
          </w:tcPr>
          <w:p w14:paraId="3C50CA1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143" w:type="pct"/>
          </w:tcPr>
          <w:p w14:paraId="02FAA74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руководитель спортклуба, педагоги ф/в</w:t>
            </w:r>
          </w:p>
        </w:tc>
        <w:tc>
          <w:tcPr>
            <w:tcW w:w="571" w:type="pct"/>
          </w:tcPr>
          <w:p w14:paraId="50A8E4A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ОД, ППС, ВУ, СОО, СМ, ЭиВ, КУ, НАС, СУ</w:t>
            </w:r>
          </w:p>
        </w:tc>
      </w:tr>
      <w:tr w14:paraId="084E3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16EA5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2B6FA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Отечества</w:t>
            </w:r>
          </w:p>
          <w:p w14:paraId="3F797EB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Акции, выставки, тематические классные часы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62E11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  <w:p w14:paraId="06A9991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3DC6D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 (15 мин 2-й пары), библиотека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E56D8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 педагог- организатор, преподаватели, классные руководители учебных групп, педагоги-библиотекари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65A20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ОД, ППС, ВУ, СОО, СМ, ЭиВ, КУ, НАС, СУ</w:t>
            </w:r>
          </w:p>
        </w:tc>
      </w:tr>
      <w:tr w14:paraId="12D33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69A25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C9C1E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Международный день родного языка (21 февраля)</w:t>
            </w:r>
          </w:p>
          <w:p w14:paraId="4D99DE9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Выставки, открытые уроки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0834F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1-2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D6D4B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3E9C8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Преподаватели русского языка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CC2FD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ОД, ППС, ВУ, СОО, СМ, ЭиВ, КУ, НАС, СУ</w:t>
            </w:r>
          </w:p>
        </w:tc>
      </w:tr>
      <w:tr w14:paraId="26692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3408B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59F01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Защитника Отечества</w:t>
            </w:r>
          </w:p>
          <w:p w14:paraId="187CE7B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</w:p>
          <w:p w14:paraId="7CC03FA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2D0D6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  <w:p w14:paraId="4EC1A19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ACD84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 (15 мин 2-й пары), холл, библиотека, актовый зал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BC850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 педагог- организатор, преподаватели, классные руководители учебных групп, педагоги-библиотекари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2A2FC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ОВМ СОО, СМ, ЭиВ, КУ, НАС, СУ, СКК</w:t>
            </w:r>
          </w:p>
        </w:tc>
      </w:tr>
      <w:tr w14:paraId="0F5F4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D216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BE797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Научно-исследовательская конференция «Шаг в науку- шаг в будущее»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D5DD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1-2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39F28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Аудитории, актовый зал</w:t>
            </w:r>
          </w:p>
        </w:tc>
        <w:tc>
          <w:tcPr>
            <w:tcW w:w="1143" w:type="pct"/>
          </w:tcPr>
          <w:p w14:paraId="3A7E3D7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руководители проектов и работ, методический центр</w:t>
            </w:r>
          </w:p>
        </w:tc>
        <w:tc>
          <w:tcPr>
            <w:tcW w:w="571" w:type="pct"/>
          </w:tcPr>
          <w:p w14:paraId="5D3B37A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ОД, ППС, СОО, СМ, ЭиВ</w:t>
            </w:r>
          </w:p>
        </w:tc>
      </w:tr>
      <w:tr w14:paraId="67AF3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DA347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D231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Региональный этап Всероссийского чемпионатного движения по профессиональному мастерству «Профессионалы»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79B02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2-4 курсы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C07C7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мастерские</w:t>
            </w:r>
          </w:p>
        </w:tc>
        <w:tc>
          <w:tcPr>
            <w:tcW w:w="1143" w:type="pct"/>
          </w:tcPr>
          <w:p w14:paraId="106C457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преподаватели профессиональных дисциплин</w:t>
            </w:r>
          </w:p>
        </w:tc>
        <w:tc>
          <w:tcPr>
            <w:tcW w:w="571" w:type="pct"/>
          </w:tcPr>
          <w:p w14:paraId="650F162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ПР, СП, СОО, СМ, ЭиВ, </w:t>
            </w:r>
          </w:p>
        </w:tc>
      </w:tr>
      <w:tr w14:paraId="035F5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119B7D3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357" w:type="pct"/>
          </w:tcPr>
          <w:p w14:paraId="77D01E1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Работа спортивных секций</w:t>
            </w:r>
          </w:p>
        </w:tc>
        <w:tc>
          <w:tcPr>
            <w:tcW w:w="858" w:type="pct"/>
          </w:tcPr>
          <w:p w14:paraId="45BB49E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644" w:type="pct"/>
          </w:tcPr>
          <w:p w14:paraId="1EE34AF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143" w:type="pct"/>
          </w:tcPr>
          <w:p w14:paraId="09EFA00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Руководитель спортклуба</w:t>
            </w:r>
          </w:p>
        </w:tc>
        <w:tc>
          <w:tcPr>
            <w:tcW w:w="571" w:type="pct"/>
          </w:tcPr>
          <w:p w14:paraId="269D5E3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СОО, СМ, ЭиВ, СКК</w:t>
            </w:r>
          </w:p>
        </w:tc>
      </w:tr>
      <w:tr w14:paraId="1F4F8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70A6176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Еженедельно по понедельникам</w:t>
            </w:r>
          </w:p>
        </w:tc>
        <w:tc>
          <w:tcPr>
            <w:tcW w:w="1357" w:type="pct"/>
          </w:tcPr>
          <w:p w14:paraId="35C1CB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Церемония поднятия Государственного флага РФ, исполнение Гимна РФ, Разговоры о важном</w:t>
            </w:r>
          </w:p>
        </w:tc>
        <w:tc>
          <w:tcPr>
            <w:tcW w:w="858" w:type="pct"/>
          </w:tcPr>
          <w:p w14:paraId="7DE1FBC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</w:tcPr>
          <w:p w14:paraId="552D15F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Улица, аудитории</w:t>
            </w:r>
          </w:p>
        </w:tc>
        <w:tc>
          <w:tcPr>
            <w:tcW w:w="1143" w:type="pct"/>
          </w:tcPr>
          <w:p w14:paraId="4CD1DD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 социальный педагог, педагог – психолог классные руководители учебных групп</w:t>
            </w:r>
          </w:p>
        </w:tc>
        <w:tc>
          <w:tcPr>
            <w:tcW w:w="571" w:type="pct"/>
          </w:tcPr>
          <w:p w14:paraId="2700686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КУ, НАС, СОО, СМ, ЭиВ</w:t>
            </w:r>
          </w:p>
        </w:tc>
      </w:tr>
      <w:tr w14:paraId="3FBBB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E3A31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C13EC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Встречи с работодателями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2F914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06204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01774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Зам. директора, мастера производственного обучения, зав. отделением, предприятия-работодатели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3AECE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ПР, СП, ВУ СОО, СМ, ЭиВ</w:t>
            </w:r>
          </w:p>
        </w:tc>
      </w:tr>
      <w:tr w14:paraId="7CD7E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B7017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1246D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Спартакиада допризывной молодежи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14DFD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курсы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8513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D0AF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Преподаватели физического воспитания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F8408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СОО, СМ, ЭиВ, СКК</w:t>
            </w:r>
          </w:p>
        </w:tc>
      </w:tr>
      <w:tr w14:paraId="367DF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BEE98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748B9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Лыжня России-2027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F93CB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курсы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76CE6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A83F4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Преподаватели физического воспитания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8409D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СОО, СМ, ЭиВ, СКК</w:t>
            </w:r>
          </w:p>
        </w:tc>
      </w:tr>
      <w:tr w14:paraId="46872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498DB8B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357" w:type="pct"/>
          </w:tcPr>
          <w:p w14:paraId="3CAF618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Адресная добровольческая помощь ветеран, пожилым людям, уборка памятных мест и воинских захоронений и т.д.</w:t>
            </w:r>
          </w:p>
        </w:tc>
        <w:tc>
          <w:tcPr>
            <w:tcW w:w="858" w:type="pct"/>
          </w:tcPr>
          <w:p w14:paraId="02BCFD2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обучающиеся- волонтеры</w:t>
            </w:r>
          </w:p>
        </w:tc>
        <w:tc>
          <w:tcPr>
            <w:tcW w:w="644" w:type="pct"/>
          </w:tcPr>
          <w:p w14:paraId="6AF3D6F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 адресам проживания</w:t>
            </w:r>
          </w:p>
        </w:tc>
        <w:tc>
          <w:tcPr>
            <w:tcW w:w="1143" w:type="pct"/>
          </w:tcPr>
          <w:p w14:paraId="01B47C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активы группы</w:t>
            </w:r>
          </w:p>
        </w:tc>
        <w:tc>
          <w:tcPr>
            <w:tcW w:w="571" w:type="pct"/>
          </w:tcPr>
          <w:p w14:paraId="2DE39A9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СОО, СМ, ЭиВ</w:t>
            </w:r>
          </w:p>
        </w:tc>
      </w:tr>
      <w:tr w14:paraId="08904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09C9D38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7C0B6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Встречи с работодателями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E36DF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  <w:p w14:paraId="37DE0D7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D91B7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A4824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зам. директора, мастера производственного обучения, зав. отделением, предприятия-работодатели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A133A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ПР, СП, ВУ СОО, СМ, ЭиВ</w:t>
            </w:r>
          </w:p>
        </w:tc>
      </w:tr>
      <w:tr w14:paraId="11659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828DE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МАРТ</w:t>
            </w:r>
          </w:p>
        </w:tc>
      </w:tr>
      <w:tr w14:paraId="55F73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7A9519E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pct"/>
          </w:tcPr>
          <w:p w14:paraId="02ABC96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Всемирный день гражданской обороны (по отдельному плану).</w:t>
            </w:r>
          </w:p>
        </w:tc>
        <w:tc>
          <w:tcPr>
            <w:tcW w:w="858" w:type="pct"/>
          </w:tcPr>
          <w:p w14:paraId="1141E3F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  <w:p w14:paraId="755227E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курс</w:t>
            </w:r>
          </w:p>
        </w:tc>
        <w:tc>
          <w:tcPr>
            <w:tcW w:w="644" w:type="pct"/>
          </w:tcPr>
          <w:p w14:paraId="552D99C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</w:tcPr>
          <w:p w14:paraId="3CE0434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преподаватель-</w:t>
            </w:r>
          </w:p>
          <w:p w14:paraId="2E39E25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организатор ОБЖ</w:t>
            </w:r>
          </w:p>
        </w:tc>
        <w:tc>
          <w:tcPr>
            <w:tcW w:w="571" w:type="pct"/>
          </w:tcPr>
          <w:p w14:paraId="0E8315C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ОД, ППС, ПиБ, ВУ</w:t>
            </w:r>
          </w:p>
        </w:tc>
      </w:tr>
      <w:tr w14:paraId="6AD27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4608ABA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pct"/>
          </w:tcPr>
          <w:p w14:paraId="6FFEECF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Всероссийский открытый урок «ОБЖ», приуроченный к празднованию Всемирного дня гражданской обороны.</w:t>
            </w:r>
          </w:p>
        </w:tc>
        <w:tc>
          <w:tcPr>
            <w:tcW w:w="858" w:type="pct"/>
          </w:tcPr>
          <w:p w14:paraId="21B6A71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 курс</w:t>
            </w:r>
          </w:p>
        </w:tc>
        <w:tc>
          <w:tcPr>
            <w:tcW w:w="644" w:type="pct"/>
          </w:tcPr>
          <w:p w14:paraId="3336732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143" w:type="pct"/>
          </w:tcPr>
          <w:p w14:paraId="4715BDD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преподаватель- организатор ОБЖ</w:t>
            </w:r>
          </w:p>
        </w:tc>
        <w:tc>
          <w:tcPr>
            <w:tcW w:w="571" w:type="pct"/>
          </w:tcPr>
          <w:p w14:paraId="52F5D57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ОД, ППС, ПиБ, ВУ</w:t>
            </w:r>
          </w:p>
        </w:tc>
      </w:tr>
      <w:tr w14:paraId="29902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234A3AF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pct"/>
          </w:tcPr>
          <w:p w14:paraId="7CC6294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Международный день борьбы с наркоманией и наркобизнесом.</w:t>
            </w:r>
          </w:p>
        </w:tc>
        <w:tc>
          <w:tcPr>
            <w:tcW w:w="858" w:type="pct"/>
          </w:tcPr>
          <w:p w14:paraId="4A625B3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</w:tcPr>
          <w:p w14:paraId="417F213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  <w:p w14:paraId="7A662C4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(15 мин 2-й пары)</w:t>
            </w:r>
          </w:p>
        </w:tc>
        <w:tc>
          <w:tcPr>
            <w:tcW w:w="1143" w:type="pct"/>
          </w:tcPr>
          <w:p w14:paraId="46EECA3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 преподаватели, с привлечением</w:t>
            </w:r>
          </w:p>
          <w:p w14:paraId="78E8015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специалистов ОВМН</w:t>
            </w:r>
          </w:p>
        </w:tc>
        <w:tc>
          <w:tcPr>
            <w:tcW w:w="571" w:type="pct"/>
          </w:tcPr>
          <w:p w14:paraId="23C6314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ОД, ППС, ПиБ, ОВМ, ВУ, СОО, СМ, ЭиВ</w:t>
            </w:r>
          </w:p>
        </w:tc>
      </w:tr>
      <w:tr w14:paraId="486D7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1B9FF06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357" w:type="pct"/>
          </w:tcPr>
          <w:p w14:paraId="6F3B6AD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Психологическая профилактика употребления алкогольной продукции обучающимися I курса </w:t>
            </w:r>
          </w:p>
        </w:tc>
        <w:tc>
          <w:tcPr>
            <w:tcW w:w="858" w:type="pct"/>
          </w:tcPr>
          <w:p w14:paraId="062CAE1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 курс</w:t>
            </w:r>
          </w:p>
        </w:tc>
        <w:tc>
          <w:tcPr>
            <w:tcW w:w="644" w:type="pct"/>
          </w:tcPr>
          <w:p w14:paraId="6112745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</w:tcPr>
          <w:p w14:paraId="155666E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педагоги-психологи</w:t>
            </w:r>
          </w:p>
        </w:tc>
        <w:tc>
          <w:tcPr>
            <w:tcW w:w="571" w:type="pct"/>
          </w:tcPr>
          <w:p w14:paraId="2F83190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ПиБ, ОВМ, ВУ</w:t>
            </w:r>
          </w:p>
        </w:tc>
      </w:tr>
      <w:tr w14:paraId="40BC3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B4836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8AB28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Международный женский день Тематические классные часы, праздничная программа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B3913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  <w:p w14:paraId="717E5FC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62091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Холл, актовый зал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8EFF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заместитель директор, педагог-организатор, студсовет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BD1DA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ОВМ, СОО, СМ, ЭиВ, СУ, ВУ</w:t>
            </w:r>
          </w:p>
        </w:tc>
      </w:tr>
      <w:tr w14:paraId="131BF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5C233EF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1357" w:type="pct"/>
          </w:tcPr>
          <w:p w14:paraId="6768F5B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Психологическая профилактика</w:t>
            </w:r>
          </w:p>
          <w:p w14:paraId="7E22A10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употребления наркотической продукции обучающимися I-II курса</w:t>
            </w:r>
          </w:p>
        </w:tc>
        <w:tc>
          <w:tcPr>
            <w:tcW w:w="858" w:type="pct"/>
          </w:tcPr>
          <w:p w14:paraId="6E055AB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1-2 курс</w:t>
            </w:r>
          </w:p>
        </w:tc>
        <w:tc>
          <w:tcPr>
            <w:tcW w:w="644" w:type="pct"/>
          </w:tcPr>
          <w:p w14:paraId="2DC19B9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</w:tcPr>
          <w:p w14:paraId="7FE3928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педагоги-психологи</w:t>
            </w:r>
          </w:p>
        </w:tc>
        <w:tc>
          <w:tcPr>
            <w:tcW w:w="571" w:type="pct"/>
          </w:tcPr>
          <w:p w14:paraId="252EA99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ПиБ, ОВМ, ВУ</w:t>
            </w:r>
          </w:p>
        </w:tc>
      </w:tr>
      <w:tr w14:paraId="0D37D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3282D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C75F5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День воссоединения Крыма и России 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8FC56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  <w:p w14:paraId="32D1818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EFC3E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 (15 мин 2-й пары), холл, библиотека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028BD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 педагог- организатор, преподаватели, классные руководители учебных групп, педагоги-библиотекари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70A3A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ОД, ППС, КУ, НАС, СОО, СМ, ЭиВ</w:t>
            </w:r>
          </w:p>
        </w:tc>
      </w:tr>
      <w:tr w14:paraId="57F4A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24988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5DD78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Проведение соревнований по волейболу и баскетболу среди групп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523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  <w:p w14:paraId="4B50A9B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3BC29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009A4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Преподаватели физического воспитания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831B6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СОО, СМ, ЭиВ, СКК</w:t>
            </w:r>
          </w:p>
        </w:tc>
      </w:tr>
      <w:tr w14:paraId="5D849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FCC2B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65435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Участие в предметных олимпиадах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E9BD7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  <w:p w14:paraId="4C30A2A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1-2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4BF71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471C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Преподаватели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C1040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ОД, ППС, ВУ</w:t>
            </w:r>
          </w:p>
        </w:tc>
      </w:tr>
      <w:tr w14:paraId="6EDED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4FDD904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Еженедельно по понедельникам</w:t>
            </w:r>
          </w:p>
        </w:tc>
        <w:tc>
          <w:tcPr>
            <w:tcW w:w="1357" w:type="pct"/>
          </w:tcPr>
          <w:p w14:paraId="2E67CC4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Церемония поднятия Государственного флага РФ, исполнение Гимна РФ, Разговоры о важном</w:t>
            </w:r>
          </w:p>
        </w:tc>
        <w:tc>
          <w:tcPr>
            <w:tcW w:w="858" w:type="pct"/>
          </w:tcPr>
          <w:p w14:paraId="76BC1FE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</w:tcPr>
          <w:p w14:paraId="76BFD7A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Улица, аудитории</w:t>
            </w:r>
          </w:p>
        </w:tc>
        <w:tc>
          <w:tcPr>
            <w:tcW w:w="1143" w:type="pct"/>
          </w:tcPr>
          <w:p w14:paraId="69635FD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 социальный педагог, педагог – психолог классные руководители учебных групп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8201F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КУ, НАС, СОО, СМ, ЭиВ</w:t>
            </w:r>
          </w:p>
        </w:tc>
      </w:tr>
      <w:tr w14:paraId="7FE9B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08804A4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357" w:type="pct"/>
          </w:tcPr>
          <w:p w14:paraId="69E535E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Работа спортивных секций</w:t>
            </w:r>
          </w:p>
        </w:tc>
        <w:tc>
          <w:tcPr>
            <w:tcW w:w="858" w:type="pct"/>
          </w:tcPr>
          <w:p w14:paraId="5C51E65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644" w:type="pct"/>
          </w:tcPr>
          <w:p w14:paraId="22AF85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143" w:type="pct"/>
          </w:tcPr>
          <w:p w14:paraId="468645F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Руководитель спортклуба</w:t>
            </w:r>
          </w:p>
        </w:tc>
        <w:tc>
          <w:tcPr>
            <w:tcW w:w="571" w:type="pct"/>
          </w:tcPr>
          <w:p w14:paraId="102D6CA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СОО, СМ, ЭиВ, СКК</w:t>
            </w:r>
          </w:p>
        </w:tc>
      </w:tr>
      <w:tr w14:paraId="3DEDE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3C3D2A0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57" w:type="pct"/>
          </w:tcPr>
          <w:p w14:paraId="764575C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Совещания первичных организаций РДДМ, РСО</w:t>
            </w:r>
          </w:p>
        </w:tc>
        <w:tc>
          <w:tcPr>
            <w:tcW w:w="858" w:type="pct"/>
          </w:tcPr>
          <w:p w14:paraId="65C693B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</w:tcPr>
          <w:p w14:paraId="138C7C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</w:tcPr>
          <w:p w14:paraId="2E7946E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педагог-организатор, классный руководитель</w:t>
            </w:r>
          </w:p>
        </w:tc>
        <w:tc>
          <w:tcPr>
            <w:tcW w:w="571" w:type="pct"/>
          </w:tcPr>
          <w:p w14:paraId="5E95805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</w:t>
            </w:r>
          </w:p>
        </w:tc>
      </w:tr>
      <w:tr w14:paraId="2D660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C43C0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90728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Встречи с работодателями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AB096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  <w:p w14:paraId="014A39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F9BB1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AF2FA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зам. директора, мастера производственного обучения, зав. отделением, предприятия-работодатели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E363F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ПР, СП, ВУ СОО, СМ, ЭиВ</w:t>
            </w:r>
          </w:p>
        </w:tc>
      </w:tr>
      <w:tr w14:paraId="283AC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FC487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АПРЕЛЬ</w:t>
            </w:r>
          </w:p>
        </w:tc>
      </w:tr>
      <w:tr w14:paraId="0867C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29B61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22BB4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космонавтики. Гагаринский урок.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CD52F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  <w:p w14:paraId="39EA96F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E265E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D7AC4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Преподаватели астрономии, классные руководители учебных групп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88157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ОД, ППС, ВУ, СОО, СМ, ЭиВ</w:t>
            </w:r>
          </w:p>
        </w:tc>
      </w:tr>
      <w:tr w14:paraId="4997C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86305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10-16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3328A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Проведение тематических классных часов в учебных группах, направленных на формирование профессиональных компетенций личности и развитие социального партнерства  (в т.ч. участие во Всероссийской Неделе без турникетов)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DD08D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  <w:p w14:paraId="6BAEC73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3AF78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7057C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зам. директора, мастера производственного обучения, зав. отделением, предприятия-работодатели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3A044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ОД, ППС, ПР, СП, ВУ, СОО, СМ, ЭиВ</w:t>
            </w:r>
          </w:p>
        </w:tc>
      </w:tr>
      <w:tr w14:paraId="0E486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9C4A7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4DF0D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2C797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  <w:p w14:paraId="6C29D82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4E8F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ADBC3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советник директора по воспитанию,  педагог-организатор, студсовет 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E2902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ОД, ППС, ВУ, СОО, СМ, ЭиВ</w:t>
            </w:r>
          </w:p>
        </w:tc>
      </w:tr>
      <w:tr w14:paraId="214C3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2F559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982A3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самоуправления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24DCB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Волонтеры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807F8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74096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 педагог-организатор, студсовет</w:t>
            </w:r>
          </w:p>
          <w:p w14:paraId="32A4DE1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8C4D7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ОД, ППС, ВУ, СОО, СМ, ЭиВ, СУ</w:t>
            </w:r>
          </w:p>
        </w:tc>
      </w:tr>
      <w:tr w14:paraId="7A4AB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7061C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D2F0D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Всероссийский открытый урок «ОБЖ» (день пожарной охраны)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DF06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  <w:p w14:paraId="10C5D4F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241DF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25580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 учебных</w:t>
            </w:r>
          </w:p>
          <w:p w14:paraId="61E0D51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групп, преподаватели ОБЖ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F6F0D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ОД, ППС, ПиБ, ВУ</w:t>
            </w:r>
          </w:p>
        </w:tc>
      </w:tr>
      <w:tr w14:paraId="1F989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8C690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3C262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Конкурс бизнес-проектов (для обучающихся выпускных групп)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3BCA0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  <w:p w14:paraId="164FFF4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выпусКУ, НАСых курсов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B80FA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966D6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Преподаватели проф дисциплин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E5DF7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ПР, СП, ВУ, СОО, СМ, ЭиВ</w:t>
            </w:r>
          </w:p>
        </w:tc>
      </w:tr>
      <w:tr w14:paraId="3D931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10856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F3474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Акция «Чистая территория».</w:t>
            </w:r>
          </w:p>
          <w:p w14:paraId="2398655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Уборка и озеленение территории ПОО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4993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5B365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32EEB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 Преподаватель экологии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52910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ПиБ, ОВМ, ВУ, ЭиВ</w:t>
            </w:r>
          </w:p>
        </w:tc>
      </w:tr>
      <w:tr w14:paraId="263FA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077EE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2C509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Участие в конкурсе «Абилимпикс» 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4AEE6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курсы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44E78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мастерские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DFB59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Преподаватели профессиональных дисциплин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525FD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ПР, СП, ВУ, КУ, НАС</w:t>
            </w:r>
          </w:p>
        </w:tc>
      </w:tr>
      <w:tr w14:paraId="3C694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0193A07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357" w:type="pct"/>
          </w:tcPr>
          <w:p w14:paraId="25DCFD4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Работа спортивных секций</w:t>
            </w:r>
          </w:p>
        </w:tc>
        <w:tc>
          <w:tcPr>
            <w:tcW w:w="858" w:type="pct"/>
          </w:tcPr>
          <w:p w14:paraId="412244C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644" w:type="pct"/>
          </w:tcPr>
          <w:p w14:paraId="66CD724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143" w:type="pct"/>
          </w:tcPr>
          <w:p w14:paraId="2A932DC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Руководитель спортклуба</w:t>
            </w:r>
          </w:p>
        </w:tc>
        <w:tc>
          <w:tcPr>
            <w:tcW w:w="571" w:type="pct"/>
          </w:tcPr>
          <w:p w14:paraId="390CC89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СОО, СМ, ЭиВ, СКК</w:t>
            </w:r>
          </w:p>
        </w:tc>
      </w:tr>
      <w:tr w14:paraId="64F71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34A782B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Еженедельно по понедельникам</w:t>
            </w:r>
          </w:p>
        </w:tc>
        <w:tc>
          <w:tcPr>
            <w:tcW w:w="1357" w:type="pct"/>
          </w:tcPr>
          <w:p w14:paraId="3D209F6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Церемония поднятия Государственного флага РФ, исполнение Гимна РФ, Разговоры о важном</w:t>
            </w:r>
          </w:p>
        </w:tc>
        <w:tc>
          <w:tcPr>
            <w:tcW w:w="858" w:type="pct"/>
          </w:tcPr>
          <w:p w14:paraId="787E79E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</w:tcPr>
          <w:p w14:paraId="01D8D61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Улица, аудитории</w:t>
            </w:r>
          </w:p>
        </w:tc>
        <w:tc>
          <w:tcPr>
            <w:tcW w:w="1143" w:type="pct"/>
          </w:tcPr>
          <w:p w14:paraId="74963B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 социальный педагог, педагог – психолог классные руководители учебных групп</w:t>
            </w:r>
          </w:p>
        </w:tc>
        <w:tc>
          <w:tcPr>
            <w:tcW w:w="571" w:type="pct"/>
          </w:tcPr>
          <w:p w14:paraId="2E2D08A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КУ, НАС, СОО, СМ, ЭиВ</w:t>
            </w:r>
          </w:p>
        </w:tc>
      </w:tr>
      <w:tr w14:paraId="5C7D2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C1C63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2155A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Профилактика наркомании подростков, информация об уголовной ответственности за употребление и распространение наркотиков, спайсов, солей и т.д.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E0F8A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  <w:p w14:paraId="460D7AA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59F85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F268B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Педагог-психолог, классные руководители учебных групп 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268C2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ПиБ, ОВМ, ВУ</w:t>
            </w:r>
          </w:p>
        </w:tc>
      </w:tr>
      <w:tr w14:paraId="1A7E0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56306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МАЙ</w:t>
            </w:r>
          </w:p>
        </w:tc>
      </w:tr>
      <w:tr w14:paraId="4780B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306E490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7" w:type="pct"/>
          </w:tcPr>
          <w:p w14:paraId="6494901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Праздник Весны и Труда</w:t>
            </w:r>
          </w:p>
        </w:tc>
        <w:tc>
          <w:tcPr>
            <w:tcW w:w="858" w:type="pct"/>
          </w:tcPr>
          <w:p w14:paraId="5AE3EA0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</w:tcPr>
          <w:p w14:paraId="35759C1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 (15 мин 2-й пары), холл, библиотека, актовый зал</w:t>
            </w:r>
          </w:p>
          <w:p w14:paraId="13D82DD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43" w:type="pct"/>
          </w:tcPr>
          <w:p w14:paraId="1D440B3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 педагог- организатор, преподаватели, классные руководители учебных групп, педагоги-библиотекари</w:t>
            </w:r>
          </w:p>
        </w:tc>
        <w:tc>
          <w:tcPr>
            <w:tcW w:w="571" w:type="pct"/>
          </w:tcPr>
          <w:p w14:paraId="208C2EB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ОД, ППС, КУ, НАС, СОО, СМ, ЭиВ</w:t>
            </w:r>
          </w:p>
        </w:tc>
      </w:tr>
      <w:tr w14:paraId="3F4C3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27B9433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1357" w:type="pct"/>
          </w:tcPr>
          <w:p w14:paraId="7C7CB1F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Мероприятия, посвященные Дню Победы</w:t>
            </w:r>
          </w:p>
          <w:p w14:paraId="7AD88EE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</w:tcPr>
          <w:p w14:paraId="1F4F3F5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</w:tcPr>
          <w:p w14:paraId="27A015E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 (15 мин 2-й пары), холл, библиотека, актовый зал</w:t>
            </w:r>
          </w:p>
          <w:p w14:paraId="15241CD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43" w:type="pct"/>
          </w:tcPr>
          <w:p w14:paraId="0F610FB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 педагог- организатор, преподаватели, классные руководители учебных групп, педагоги-библиотекари</w:t>
            </w:r>
          </w:p>
        </w:tc>
        <w:tc>
          <w:tcPr>
            <w:tcW w:w="571" w:type="pct"/>
          </w:tcPr>
          <w:p w14:paraId="56A1326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ОВМ, СОО, СМ, ЭиВ, ОД, ППС, ВУ</w:t>
            </w:r>
          </w:p>
        </w:tc>
      </w:tr>
      <w:tr w14:paraId="68BAA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6F8CAE7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7" w:type="pct"/>
          </w:tcPr>
          <w:p w14:paraId="34535F7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Тематическая линейка, посвященная 82-й годовщине Победы в ВОв</w:t>
            </w:r>
          </w:p>
        </w:tc>
        <w:tc>
          <w:tcPr>
            <w:tcW w:w="858" w:type="pct"/>
          </w:tcPr>
          <w:p w14:paraId="67B3810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</w:tcPr>
          <w:p w14:paraId="16F5E08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Холл/улица</w:t>
            </w:r>
          </w:p>
          <w:p w14:paraId="02A7758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43" w:type="pct"/>
          </w:tcPr>
          <w:p w14:paraId="5FAFC47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 классные руководители, педагог- организатор</w:t>
            </w:r>
          </w:p>
        </w:tc>
        <w:tc>
          <w:tcPr>
            <w:tcW w:w="571" w:type="pct"/>
          </w:tcPr>
          <w:p w14:paraId="5BF104C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ОВМ, СОО, СМ, ЭиВ, ОД, ППС, ВУ</w:t>
            </w:r>
          </w:p>
        </w:tc>
      </w:tr>
      <w:tr w14:paraId="32613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1CBB337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357" w:type="pct"/>
          </w:tcPr>
          <w:p w14:paraId="2AD9D30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Организация участия обучающихся в городских культурно-массовых и праздничных мероприятиях,</w:t>
            </w:r>
          </w:p>
          <w:p w14:paraId="743602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посвященных Дню Победы</w:t>
            </w:r>
          </w:p>
        </w:tc>
        <w:tc>
          <w:tcPr>
            <w:tcW w:w="858" w:type="pct"/>
          </w:tcPr>
          <w:p w14:paraId="6EA8173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2 курс участники</w:t>
            </w:r>
          </w:p>
          <w:p w14:paraId="61177C8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концертной бригады</w:t>
            </w:r>
          </w:p>
        </w:tc>
        <w:tc>
          <w:tcPr>
            <w:tcW w:w="644" w:type="pct"/>
          </w:tcPr>
          <w:p w14:paraId="30EDDEC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43" w:type="pct"/>
          </w:tcPr>
          <w:p w14:paraId="1CB8F61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 классные руководители, социальный педагог</w:t>
            </w:r>
          </w:p>
        </w:tc>
        <w:tc>
          <w:tcPr>
            <w:tcW w:w="571" w:type="pct"/>
          </w:tcPr>
          <w:p w14:paraId="0B88CB1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ОВМ, СОО, СМ, ЭиВ, ОД, ППС, ВУ</w:t>
            </w:r>
          </w:p>
        </w:tc>
      </w:tr>
      <w:tr w14:paraId="07D47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43C89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04CA6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детских общественных организаций России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4E1FB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Волонтеры 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1C22D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 (15 мин 2-й пары)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45BFD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 преподаватели, педагог- организатор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05A18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СОО, СМ, ЭиВ</w:t>
            </w:r>
          </w:p>
        </w:tc>
      </w:tr>
      <w:tr w14:paraId="63CD2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DA2B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422B6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Пятиминутки на уроках русского языка и литературы «День славянской</w:t>
            </w:r>
          </w:p>
          <w:p w14:paraId="12D4466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письменности»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185D6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  <w:p w14:paraId="3EC3498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1-2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AA9A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F845B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Преподаватели русского языка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D121E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ОД, ППС, КУ, НАС</w:t>
            </w:r>
          </w:p>
        </w:tc>
      </w:tr>
      <w:tr w14:paraId="7D518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A179D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BAC12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Профессиональный праздник «День сварщика»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E5B28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83082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C6DDA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зам. директора, специалисты воспитательного отдела, преподаватели профессионального цикла дисциплин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6DF68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ПР, СП, ВУ, ОД, ППС, СОО, СМ, ЭиВ</w:t>
            </w:r>
          </w:p>
        </w:tc>
      </w:tr>
      <w:tr w14:paraId="07C4C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26A3A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4E50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День российского предпринимательства 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6DA2D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  <w:p w14:paraId="39A4389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88E59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 (15 мин 2-й пары)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057D3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зам. директора, преподаватели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F2211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ПР, СП, ОД, ППС, ВУ</w:t>
            </w:r>
          </w:p>
        </w:tc>
      </w:tr>
      <w:tr w14:paraId="6D736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A4984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4-ая неделя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219EB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Неделя борьбы с курением (проведение тематических классных часов в учебных группах, направленных на профилактику табакокурения)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E2B68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  <w:p w14:paraId="0A5F1EC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3525C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Аудитории, холл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474B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педагог-психолог, классные руководители учебных групп 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B1E12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ПиБ, ОВМ, ВУ, СОО, СМ, ЭиВ, СУ</w:t>
            </w:r>
          </w:p>
        </w:tc>
      </w:tr>
      <w:tr w14:paraId="3C430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673D88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57" w:type="pct"/>
          </w:tcPr>
          <w:p w14:paraId="37FF139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Акция «Всемирный день без табака». «Дышите свободно» - встреча со специалистом КУ, НАСД</w:t>
            </w:r>
          </w:p>
        </w:tc>
        <w:tc>
          <w:tcPr>
            <w:tcW w:w="858" w:type="pct"/>
          </w:tcPr>
          <w:p w14:paraId="2D8D4F8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</w:tcPr>
          <w:p w14:paraId="50A3794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143" w:type="pct"/>
          </w:tcPr>
          <w:p w14:paraId="55EB6EB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 педагог- организатор, волонтѐрский отряд</w:t>
            </w:r>
          </w:p>
        </w:tc>
        <w:tc>
          <w:tcPr>
            <w:tcW w:w="571" w:type="pct"/>
          </w:tcPr>
          <w:p w14:paraId="394A683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ПиБ, ОВМ, ВУ, СОО, СМ, ЭиВ, СУ</w:t>
            </w:r>
          </w:p>
        </w:tc>
      </w:tr>
      <w:tr w14:paraId="73B1E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00229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8508B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«Большая перемена» </w:t>
            </w:r>
            <w:r>
              <w:fldChar w:fldCharType="begin"/>
            </w:r>
            <w:r>
              <w:instrText xml:space="preserve"> HYPERLINK "https://bolshayaperemena.online/" </w:instrText>
            </w:r>
            <w:r>
              <w:fldChar w:fldCharType="separate"/>
            </w:r>
            <w:r>
              <w:rPr>
                <w:sz w:val="24"/>
                <w:szCs w:val="24"/>
                <w:lang w:eastAsia="ru-RU"/>
              </w:rPr>
              <w:t>https://bolshayaperemena.online/</w:t>
            </w:r>
            <w:r>
              <w:rPr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33BB6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  <w:p w14:paraId="4A51CA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11EB5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A1745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Преподаватели 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1EBE7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СОО, СМ, ЭиВ</w:t>
            </w:r>
          </w:p>
        </w:tc>
      </w:tr>
      <w:tr w14:paraId="62387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5AE95EC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357" w:type="pct"/>
          </w:tcPr>
          <w:p w14:paraId="60C4CB9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Работа спортивных секций</w:t>
            </w:r>
          </w:p>
        </w:tc>
        <w:tc>
          <w:tcPr>
            <w:tcW w:w="858" w:type="pct"/>
          </w:tcPr>
          <w:p w14:paraId="7186A7D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644" w:type="pct"/>
          </w:tcPr>
          <w:p w14:paraId="62378DB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143" w:type="pct"/>
          </w:tcPr>
          <w:p w14:paraId="7A60E0B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Руководитель спортклуба</w:t>
            </w:r>
          </w:p>
        </w:tc>
        <w:tc>
          <w:tcPr>
            <w:tcW w:w="571" w:type="pct"/>
          </w:tcPr>
          <w:p w14:paraId="1115CE4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СОО, СМ, ЭиВ, СКК</w:t>
            </w:r>
          </w:p>
        </w:tc>
      </w:tr>
      <w:tr w14:paraId="6A999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2AAB203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57" w:type="pct"/>
          </w:tcPr>
          <w:p w14:paraId="21FE27D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Совещания первичных организаций РДДМ, РСО</w:t>
            </w:r>
          </w:p>
        </w:tc>
        <w:tc>
          <w:tcPr>
            <w:tcW w:w="858" w:type="pct"/>
          </w:tcPr>
          <w:p w14:paraId="1BBD3A9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</w:tcPr>
          <w:p w14:paraId="72EAC13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</w:tcPr>
          <w:p w14:paraId="2A46465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педагог-организатор, классный руководитель</w:t>
            </w:r>
          </w:p>
        </w:tc>
        <w:tc>
          <w:tcPr>
            <w:tcW w:w="571" w:type="pct"/>
          </w:tcPr>
          <w:p w14:paraId="213AC30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</w:t>
            </w:r>
          </w:p>
        </w:tc>
      </w:tr>
      <w:tr w14:paraId="1334D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6037A2C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57" w:type="pct"/>
          </w:tcPr>
          <w:p w14:paraId="1DF80DA0">
            <w:pPr>
              <w:rPr>
                <w:sz w:val="24"/>
                <w:szCs w:val="24"/>
                <w:lang w:eastAsia="ru-RU"/>
              </w:rPr>
            </w:pPr>
            <w:r>
              <w:rPr>
                <w:rFonts w:eastAsia="SimSun"/>
                <w:sz w:val="24"/>
                <w:szCs w:val="24"/>
              </w:rPr>
              <w:t>Республиканский фестиваль «Гонка ГТО»</w:t>
            </w:r>
          </w:p>
        </w:tc>
        <w:tc>
          <w:tcPr>
            <w:tcW w:w="858" w:type="pct"/>
          </w:tcPr>
          <w:p w14:paraId="70DA08C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  <w:p w14:paraId="38E2FA2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курс</w:t>
            </w:r>
          </w:p>
        </w:tc>
        <w:tc>
          <w:tcPr>
            <w:tcW w:w="644" w:type="pct"/>
          </w:tcPr>
          <w:p w14:paraId="5139FEF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143" w:type="pct"/>
          </w:tcPr>
          <w:p w14:paraId="731DF5B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Преподаватели физического воспитания</w:t>
            </w:r>
          </w:p>
        </w:tc>
        <w:tc>
          <w:tcPr>
            <w:tcW w:w="571" w:type="pct"/>
          </w:tcPr>
          <w:p w14:paraId="7110F11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СОО, СМ, ЭиВ, СКК</w:t>
            </w:r>
          </w:p>
        </w:tc>
      </w:tr>
      <w:tr w14:paraId="536AE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5DD5BEB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Еженедельно по понедельникам</w:t>
            </w:r>
          </w:p>
        </w:tc>
        <w:tc>
          <w:tcPr>
            <w:tcW w:w="1357" w:type="pct"/>
          </w:tcPr>
          <w:p w14:paraId="7323163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Церемония поднятия Государственного флага РФ, исполнение Гимна РФ, Разговоры о важном</w:t>
            </w:r>
          </w:p>
        </w:tc>
        <w:tc>
          <w:tcPr>
            <w:tcW w:w="858" w:type="pct"/>
          </w:tcPr>
          <w:p w14:paraId="0F08989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</w:tcPr>
          <w:p w14:paraId="0522172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Улица, аудитории</w:t>
            </w:r>
          </w:p>
        </w:tc>
        <w:tc>
          <w:tcPr>
            <w:tcW w:w="1143" w:type="pct"/>
          </w:tcPr>
          <w:p w14:paraId="25DE1E4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 социальный педагог, педагог – психолог классные руководители учебных групп</w:t>
            </w:r>
          </w:p>
        </w:tc>
        <w:tc>
          <w:tcPr>
            <w:tcW w:w="571" w:type="pct"/>
          </w:tcPr>
          <w:p w14:paraId="23FA7C4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КУ, НАС, СОО, СМ, ЭиВ</w:t>
            </w:r>
          </w:p>
        </w:tc>
      </w:tr>
      <w:tr w14:paraId="59FA4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18BBE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ИЮНЬ</w:t>
            </w:r>
          </w:p>
        </w:tc>
      </w:tr>
      <w:tr w14:paraId="45940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F5CFD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736D8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Международный день защиты детей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90CA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волонтеры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8399A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8DE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заместитель директора, педагог-психолог, студсовет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F8248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КУ, НАС, СОО, СМ, ЭиВ, СУ</w:t>
            </w:r>
          </w:p>
        </w:tc>
      </w:tr>
      <w:tr w14:paraId="06692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90E3A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2-14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853A6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Тематические мероприятия, посвященные освобождению г. Перозаводска от немецко-фашистких захватчиков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6D6A5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  <w:p w14:paraId="5F4984C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28996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</w:tcPr>
          <w:p w14:paraId="4A999A3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 классные руководители, преподаватели</w:t>
            </w:r>
          </w:p>
          <w:p w14:paraId="2F874AA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истории</w:t>
            </w:r>
          </w:p>
        </w:tc>
        <w:tc>
          <w:tcPr>
            <w:tcW w:w="571" w:type="pct"/>
          </w:tcPr>
          <w:p w14:paraId="06AB735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ОД, ППС, СОО, СМ, ЭиВ, СУ</w:t>
            </w:r>
          </w:p>
        </w:tc>
      </w:tr>
      <w:tr w14:paraId="32419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37BD4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2CA62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День русского языка - Пушкинский день России 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25784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  <w:p w14:paraId="4FB710E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7BF55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0DB53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Преподаватели русского языка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68F06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ОД, ППС, ВУ, СОО, СМ, ЭиВ, СУ</w:t>
            </w:r>
          </w:p>
        </w:tc>
      </w:tr>
      <w:tr w14:paraId="06836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BC2B9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C7B0D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основания завода Петрозаводскмаш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65659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58B9C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8E841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зам. директора, специалисты воспитательного отдела, преподаватели профессионального цикла дисциплин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3D433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ПР, СП, ВУ, ОД, ППС, СОО, СМ, ЭиВ</w:t>
            </w:r>
          </w:p>
        </w:tc>
      </w:tr>
      <w:tr w14:paraId="1D4D9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</w:tcPr>
          <w:p w14:paraId="4C59355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9-15</w:t>
            </w:r>
          </w:p>
        </w:tc>
        <w:tc>
          <w:tcPr>
            <w:tcW w:w="1357" w:type="pct"/>
          </w:tcPr>
          <w:p w14:paraId="57710A4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Психологическая профилактика экзаменационных стрессов (в форме практикума) обучающихся III–IV курсов.</w:t>
            </w:r>
          </w:p>
        </w:tc>
        <w:tc>
          <w:tcPr>
            <w:tcW w:w="858" w:type="pct"/>
          </w:tcPr>
          <w:p w14:paraId="23E6C6F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2-4 курс</w:t>
            </w:r>
          </w:p>
        </w:tc>
        <w:tc>
          <w:tcPr>
            <w:tcW w:w="644" w:type="pct"/>
          </w:tcPr>
          <w:p w14:paraId="22FCD4C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</w:tcPr>
          <w:p w14:paraId="28ED8E6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педагоги-психологи</w:t>
            </w:r>
          </w:p>
        </w:tc>
        <w:tc>
          <w:tcPr>
            <w:tcW w:w="571" w:type="pct"/>
          </w:tcPr>
          <w:p w14:paraId="604E765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</w:t>
            </w:r>
          </w:p>
        </w:tc>
      </w:tr>
      <w:tr w14:paraId="32BEB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CB972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C9E70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День России </w:t>
            </w:r>
          </w:p>
          <w:p w14:paraId="2C9FAF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991CE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  <w:p w14:paraId="54CFA84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1460A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 (15 мин 2-й пары), холл, библиотека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3088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 педагог- организатор, студсовет, классные руководители учебных групп, преподаватели, педагоги-библиотекари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8C08F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ОД, ППС, СОО, СМ, ЭиВ, СУ</w:t>
            </w:r>
          </w:p>
        </w:tc>
      </w:tr>
      <w:tr w14:paraId="3F322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0FA42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9FD40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Участие в городском мероприятии, посвященном Дню памяти и скорби</w:t>
            </w:r>
          </w:p>
          <w:p w14:paraId="0EC6D30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«Свеча памяти»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44570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2A70A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AB0E3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 классные руководители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8CF88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СОО, СМ, ЭиВ</w:t>
            </w:r>
          </w:p>
        </w:tc>
      </w:tr>
      <w:tr w14:paraId="6C5F9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</w:trPr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2C3B5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90EEE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молодежи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A5BD3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</w:tcPr>
          <w:p w14:paraId="5B7A4EB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 (15 мин 2-й пары), холл, актовый зал</w:t>
            </w:r>
          </w:p>
        </w:tc>
        <w:tc>
          <w:tcPr>
            <w:tcW w:w="1143" w:type="pct"/>
          </w:tcPr>
          <w:p w14:paraId="01B1D33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директора по воспитанию,  педагог- организатор, преподаватели, классные руководители учебных групп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009DC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СОО, СМ, ЭиВ, СУ</w:t>
            </w:r>
          </w:p>
        </w:tc>
      </w:tr>
      <w:tr w14:paraId="71CB4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52B3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57" w:type="pct"/>
            <w:shd w:val="clear" w:color="auto" w:fill="auto"/>
          </w:tcPr>
          <w:p w14:paraId="03FAD68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Профессиональный праздник «День кораблестроителя»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995E5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 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B0E02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8DAD4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зам. директора, специалисты воспитательного отдела, преподаватели профессионального цикла дисциплин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47948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ПР, СП, ВУ, СОО, СМ, ЭиВ, СУ</w:t>
            </w:r>
          </w:p>
          <w:p w14:paraId="442CA3B6">
            <w:pPr>
              <w:rPr>
                <w:sz w:val="24"/>
                <w:szCs w:val="24"/>
                <w:lang w:eastAsia="ru-RU"/>
              </w:rPr>
            </w:pPr>
          </w:p>
        </w:tc>
      </w:tr>
      <w:tr w14:paraId="4F30B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67C93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97C16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Торжественное вручение дипломов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E52C3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курс, волонтеры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905A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31E34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Директор, заместители директора, педагоги-организаторы, социальные педагоги, классные руководители учебных групп, преподаватели, зав. отделением, представители студенчества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EBF9D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ОВМ, ВУ, КУ, НАС, СОО, СМ, ЭиВ, СУ</w:t>
            </w:r>
          </w:p>
        </w:tc>
      </w:tr>
      <w:tr w14:paraId="58615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16BE8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67FBD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Фестиваль студенческого спорта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290C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обучающиеся</w:t>
            </w:r>
          </w:p>
          <w:p w14:paraId="4580C38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курс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B9790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9B54E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Преподаватели физического воспитания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13CE4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ВУ, СОО, СМ, ЭиВ, СКК</w:t>
            </w:r>
          </w:p>
        </w:tc>
      </w:tr>
    </w:tbl>
    <w:p w14:paraId="54AE8CAF">
      <w:pPr>
        <w:spacing w:after="200" w:line="276" w:lineRule="auto"/>
        <w:jc w:val="both"/>
        <w:rPr>
          <w:lang w:eastAsia="ru-RU"/>
        </w:rPr>
      </w:pPr>
    </w:p>
    <w:p w14:paraId="6D237FB2"/>
    <w:p w14:paraId="54F588C5">
      <w:pPr>
        <w:spacing w:before="4"/>
        <w:rPr>
          <w:sz w:val="17"/>
          <w:szCs w:val="24"/>
        </w:rPr>
      </w:pPr>
    </w:p>
    <w:p w14:paraId="4A6FD337"/>
    <w:p w14:paraId="4FD266C6">
      <w:pPr>
        <w:pStyle w:val="12"/>
        <w:spacing w:before="4"/>
        <w:ind w:left="0"/>
        <w:rPr>
          <w:sz w:val="17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OpenSymbol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ngal">
    <w:altName w:val="Segoe Print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5A23A">
    <w:pPr>
      <w:pStyle w:val="12"/>
      <w:spacing w:line="14" w:lineRule="auto"/>
      <w:ind w:left="0"/>
      <w:rPr>
        <w:sz w:val="14"/>
      </w:rPr>
    </w:pPr>
    <w:r>
      <w:rPr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6844030</wp:posOffset>
              </wp:positionH>
              <wp:positionV relativeFrom="page">
                <wp:posOffset>9757410</wp:posOffset>
              </wp:positionV>
              <wp:extent cx="217805" cy="165735"/>
              <wp:effectExtent l="0" t="0" r="0" b="0"/>
              <wp:wrapNone/>
              <wp:docPr id="1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2A246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left:538.9pt;margin-top:768.3pt;height:13.05pt;width:17.15pt;mso-position-horizontal-relative:page;mso-position-vertical-relative:page;z-index:-251657216;mso-width-relative:page;mso-height-relative:page;" filled="f" stroked="f" coordsize="21600,21600" o:gfxdata="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E28o5fbAAAADwEAAA8AAAAAAAAAAQAgAAAAIgAAAGRycy9kb3du&#10;cmV2LnhtbFBLAQIUABQAAAAIAIdO4kDe6T8g/AEAAAMEAAAOAAAAAAAAAAEAIAAAACoBAABkcnMv&#10;ZTJvRG9jLnhtbFBLBQYAAAAABgAGAFkBAACY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D2A246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F2535E"/>
    <w:multiLevelType w:val="multilevel"/>
    <w:tmpl w:val="0CF2535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FD4699F"/>
    <w:multiLevelType w:val="multilevel"/>
    <w:tmpl w:val="0FD4699F"/>
    <w:lvl w:ilvl="0" w:tentative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1019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2038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2697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3716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4375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5394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6053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7072" w:hanging="1800"/>
      </w:pPr>
      <w:rPr>
        <w:rFonts w:hint="default"/>
      </w:rPr>
    </w:lvl>
  </w:abstractNum>
  <w:abstractNum w:abstractNumId="2">
    <w:nsid w:val="13AF4D2A"/>
    <w:multiLevelType w:val="multilevel"/>
    <w:tmpl w:val="13AF4D2A"/>
    <w:lvl w:ilvl="0" w:tentative="0">
      <w:start w:val="1"/>
      <w:numFmt w:val="bullet"/>
      <w:lvlText w:val=""/>
      <w:lvlJc w:val="left"/>
      <w:pPr>
        <w:ind w:left="194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66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38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10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82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54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26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98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705" w:hanging="360"/>
      </w:pPr>
      <w:rPr>
        <w:rFonts w:hint="default" w:ascii="Wingdings" w:hAnsi="Wingdings"/>
      </w:rPr>
    </w:lvl>
  </w:abstractNum>
  <w:abstractNum w:abstractNumId="3">
    <w:nsid w:val="14716DC8"/>
    <w:multiLevelType w:val="multilevel"/>
    <w:tmpl w:val="14716DC8"/>
    <w:lvl w:ilvl="0" w:tentative="0">
      <w:start w:val="2"/>
      <w:numFmt w:val="decimal"/>
      <w:lvlText w:val="%1"/>
      <w:lvlJc w:val="left"/>
      <w:pPr>
        <w:ind w:left="1384" w:hanging="365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1384" w:hanging="365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 w:tentative="0">
      <w:start w:val="1"/>
      <w:numFmt w:val="decimal"/>
      <w:lvlText w:val="%3"/>
      <w:lvlJc w:val="left"/>
      <w:pPr>
        <w:ind w:left="659" w:hanging="207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36" w:hanging="20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14" w:hanging="2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92" w:hanging="2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71" w:hanging="2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49" w:hanging="2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27" w:hanging="207"/>
      </w:pPr>
      <w:rPr>
        <w:rFonts w:hint="default"/>
        <w:lang w:val="ru-RU" w:eastAsia="en-US" w:bidi="ar-SA"/>
      </w:rPr>
    </w:lvl>
  </w:abstractNum>
  <w:abstractNum w:abstractNumId="4">
    <w:nsid w:val="1DC370B4"/>
    <w:multiLevelType w:val="multilevel"/>
    <w:tmpl w:val="1DC370B4"/>
    <w:lvl w:ilvl="0" w:tentative="0">
      <w:start w:val="1"/>
      <w:numFmt w:val="decimal"/>
      <w:lvlText w:val="%1"/>
      <w:lvlJc w:val="left"/>
      <w:pPr>
        <w:ind w:left="1020" w:hanging="361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1020" w:hanging="361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52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69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85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02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18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34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51" w:hanging="361"/>
      </w:pPr>
      <w:rPr>
        <w:rFonts w:hint="default"/>
        <w:lang w:val="ru-RU" w:eastAsia="en-US" w:bidi="ar-SA"/>
      </w:rPr>
    </w:lvl>
  </w:abstractNum>
  <w:abstractNum w:abstractNumId="5">
    <w:nsid w:val="21E055B1"/>
    <w:multiLevelType w:val="multilevel"/>
    <w:tmpl w:val="21E055B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242D16B2"/>
    <w:multiLevelType w:val="multilevel"/>
    <w:tmpl w:val="242D16B2"/>
    <w:lvl w:ilvl="0" w:tentative="0">
      <w:start w:val="1"/>
      <w:numFmt w:val="bullet"/>
      <w:lvlText w:val=""/>
      <w:lvlJc w:val="left"/>
      <w:pPr>
        <w:ind w:left="3414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413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485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557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629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701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773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845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9174" w:hanging="360"/>
      </w:pPr>
      <w:rPr>
        <w:rFonts w:hint="default" w:ascii="Wingdings" w:hAnsi="Wingdings"/>
      </w:rPr>
    </w:lvl>
  </w:abstractNum>
  <w:abstractNum w:abstractNumId="7">
    <w:nsid w:val="296E1B1D"/>
    <w:multiLevelType w:val="multilevel"/>
    <w:tmpl w:val="296E1B1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2FEC1E07"/>
    <w:multiLevelType w:val="multilevel"/>
    <w:tmpl w:val="2FEC1E07"/>
    <w:lvl w:ilvl="0" w:tentative="0">
      <w:start w:val="1"/>
      <w:numFmt w:val="decimal"/>
      <w:lvlText w:val="%1"/>
      <w:lvlJc w:val="left"/>
      <w:pPr>
        <w:ind w:left="1020" w:hanging="361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1020" w:hanging="361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 w:tentative="0">
      <w:start w:val="1"/>
      <w:numFmt w:val="decimal"/>
      <w:lvlText w:val="%3."/>
      <w:lvlJc w:val="left"/>
      <w:pPr>
        <w:ind w:left="1380" w:hanging="360"/>
      </w:pPr>
      <w:rPr>
        <w:rFonts w:hint="default"/>
        <w:w w:val="100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3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14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9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7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49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27" w:hanging="360"/>
      </w:pPr>
      <w:rPr>
        <w:rFonts w:hint="default"/>
        <w:lang w:val="ru-RU" w:eastAsia="en-US" w:bidi="ar-SA"/>
      </w:rPr>
    </w:lvl>
  </w:abstractNum>
  <w:abstractNum w:abstractNumId="9">
    <w:nsid w:val="32C02202"/>
    <w:multiLevelType w:val="multilevel"/>
    <w:tmpl w:val="32C0220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33F27A9B"/>
    <w:multiLevelType w:val="multilevel"/>
    <w:tmpl w:val="33F27A9B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"/>
      <w:lvlJc w:val="left"/>
      <w:pPr>
        <w:ind w:left="2160" w:hanging="360"/>
      </w:pPr>
      <w:rPr>
        <w:rFonts w:hint="default" w:ascii="Symbol" w:hAnsi="Symbol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3ACA13E3"/>
    <w:multiLevelType w:val="multilevel"/>
    <w:tmpl w:val="3ACA13E3"/>
    <w:lvl w:ilvl="0" w:tentative="0">
      <w:start w:val="1"/>
      <w:numFmt w:val="bullet"/>
      <w:lvlText w:val="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"/>
      <w:lvlJc w:val="left"/>
      <w:pPr>
        <w:ind w:left="2160" w:hanging="360"/>
      </w:pPr>
      <w:rPr>
        <w:rFonts w:hint="default" w:ascii="Symbol" w:hAnsi="Symbol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3E59206E"/>
    <w:multiLevelType w:val="multilevel"/>
    <w:tmpl w:val="3E59206E"/>
    <w:lvl w:ilvl="0" w:tentative="0">
      <w:start w:val="2"/>
      <w:numFmt w:val="decimal"/>
      <w:lvlText w:val="%1"/>
      <w:lvlJc w:val="left"/>
      <w:pPr>
        <w:ind w:left="1024" w:hanging="365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1024" w:hanging="365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52" w:hanging="36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69" w:hanging="36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85" w:hanging="36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02" w:hanging="36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18" w:hanging="36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34" w:hanging="36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51" w:hanging="365"/>
      </w:pPr>
      <w:rPr>
        <w:rFonts w:hint="default"/>
        <w:lang w:val="ru-RU" w:eastAsia="en-US" w:bidi="ar-SA"/>
      </w:rPr>
    </w:lvl>
  </w:abstractNum>
  <w:abstractNum w:abstractNumId="13">
    <w:nsid w:val="40222467"/>
    <w:multiLevelType w:val="multilevel"/>
    <w:tmpl w:val="4022246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4E37623B"/>
    <w:multiLevelType w:val="multilevel"/>
    <w:tmpl w:val="4E37623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5227718E"/>
    <w:multiLevelType w:val="multilevel"/>
    <w:tmpl w:val="5227718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5E134C71"/>
    <w:multiLevelType w:val="multilevel"/>
    <w:tmpl w:val="5E134C7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>
    <w:nsid w:val="73DE5A9C"/>
    <w:multiLevelType w:val="multilevel"/>
    <w:tmpl w:val="73DE5A9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>
    <w:nsid w:val="7AB2462A"/>
    <w:multiLevelType w:val="multilevel"/>
    <w:tmpl w:val="7AB2462A"/>
    <w:lvl w:ilvl="0" w:tentative="0">
      <w:start w:val="3"/>
      <w:numFmt w:val="decimal"/>
      <w:lvlText w:val="%1"/>
      <w:lvlJc w:val="left"/>
      <w:pPr>
        <w:ind w:left="1024" w:hanging="365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1024" w:hanging="365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52" w:hanging="36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69" w:hanging="36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85" w:hanging="36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02" w:hanging="36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18" w:hanging="36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34" w:hanging="36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51" w:hanging="365"/>
      </w:pPr>
      <w:rPr>
        <w:rFonts w:hint="default"/>
        <w:lang w:val="ru-RU" w:eastAsia="en-US" w:bidi="ar-SA"/>
      </w:rPr>
    </w:lvl>
  </w:abstractNum>
  <w:abstractNum w:abstractNumId="19">
    <w:nsid w:val="7D644A3A"/>
    <w:multiLevelType w:val="multilevel"/>
    <w:tmpl w:val="7D644A3A"/>
    <w:lvl w:ilvl="0" w:tentative="0">
      <w:start w:val="1"/>
      <w:numFmt w:val="bullet"/>
      <w:lvlText w:val=""/>
      <w:lvlJc w:val="left"/>
      <w:pPr>
        <w:ind w:left="1633" w:hanging="356"/>
      </w:pPr>
      <w:rPr>
        <w:rFonts w:hint="default" w:ascii="Symbol" w:hAnsi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12" w:hanging="35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64" w:hanging="35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17" w:hanging="35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69" w:hanging="35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22" w:hanging="35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74" w:hanging="35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26" w:hanging="35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79" w:hanging="35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2"/>
  </w:num>
  <w:num w:numId="3">
    <w:abstractNumId w:val="18"/>
  </w:num>
  <w:num w:numId="4">
    <w:abstractNumId w:val="8"/>
  </w:num>
  <w:num w:numId="5">
    <w:abstractNumId w:val="3"/>
  </w:num>
  <w:num w:numId="6">
    <w:abstractNumId w:val="2"/>
  </w:num>
  <w:num w:numId="7">
    <w:abstractNumId w:val="10"/>
  </w:num>
  <w:num w:numId="8">
    <w:abstractNumId w:val="11"/>
  </w:num>
  <w:num w:numId="9">
    <w:abstractNumId w:val="19"/>
  </w:num>
  <w:num w:numId="10">
    <w:abstractNumId w:val="6"/>
  </w:num>
  <w:num w:numId="11">
    <w:abstractNumId w:val="1"/>
  </w:num>
  <w:num w:numId="12">
    <w:abstractNumId w:val="13"/>
  </w:num>
  <w:num w:numId="13">
    <w:abstractNumId w:val="5"/>
  </w:num>
  <w:num w:numId="14">
    <w:abstractNumId w:val="0"/>
  </w:num>
  <w:num w:numId="15">
    <w:abstractNumId w:val="14"/>
  </w:num>
  <w:num w:numId="16">
    <w:abstractNumId w:val="7"/>
  </w:num>
  <w:num w:numId="17">
    <w:abstractNumId w:val="16"/>
  </w:num>
  <w:num w:numId="18">
    <w:abstractNumId w:val="9"/>
  </w:num>
  <w:num w:numId="19">
    <w:abstractNumId w:val="15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2BC"/>
    <w:rsid w:val="00016958"/>
    <w:rsid w:val="0002456D"/>
    <w:rsid w:val="00030F27"/>
    <w:rsid w:val="000337B6"/>
    <w:rsid w:val="000342DC"/>
    <w:rsid w:val="00054588"/>
    <w:rsid w:val="00057114"/>
    <w:rsid w:val="000620C7"/>
    <w:rsid w:val="00070976"/>
    <w:rsid w:val="00082A19"/>
    <w:rsid w:val="000830E5"/>
    <w:rsid w:val="00093058"/>
    <w:rsid w:val="000D1E8B"/>
    <w:rsid w:val="000E26F4"/>
    <w:rsid w:val="000E58DA"/>
    <w:rsid w:val="000E7A74"/>
    <w:rsid w:val="00102F2C"/>
    <w:rsid w:val="00105B32"/>
    <w:rsid w:val="00123303"/>
    <w:rsid w:val="00126A05"/>
    <w:rsid w:val="001339A3"/>
    <w:rsid w:val="00146212"/>
    <w:rsid w:val="001726A7"/>
    <w:rsid w:val="0019561E"/>
    <w:rsid w:val="001B60A5"/>
    <w:rsid w:val="001B62BE"/>
    <w:rsid w:val="001D61D8"/>
    <w:rsid w:val="00204304"/>
    <w:rsid w:val="00207A40"/>
    <w:rsid w:val="00210AC8"/>
    <w:rsid w:val="00223CE8"/>
    <w:rsid w:val="002356E5"/>
    <w:rsid w:val="00242DAF"/>
    <w:rsid w:val="00260DED"/>
    <w:rsid w:val="00261831"/>
    <w:rsid w:val="002619B2"/>
    <w:rsid w:val="002640D9"/>
    <w:rsid w:val="00281514"/>
    <w:rsid w:val="002859FA"/>
    <w:rsid w:val="002A4A86"/>
    <w:rsid w:val="002B7192"/>
    <w:rsid w:val="002E1FA9"/>
    <w:rsid w:val="002E72C9"/>
    <w:rsid w:val="00300C07"/>
    <w:rsid w:val="003103B9"/>
    <w:rsid w:val="00322821"/>
    <w:rsid w:val="00381E60"/>
    <w:rsid w:val="00394017"/>
    <w:rsid w:val="00395AD1"/>
    <w:rsid w:val="003B0C72"/>
    <w:rsid w:val="003C7AA3"/>
    <w:rsid w:val="003E4ED5"/>
    <w:rsid w:val="003E784A"/>
    <w:rsid w:val="003F572E"/>
    <w:rsid w:val="003F6842"/>
    <w:rsid w:val="00406E40"/>
    <w:rsid w:val="00444EA6"/>
    <w:rsid w:val="0045103F"/>
    <w:rsid w:val="0045180C"/>
    <w:rsid w:val="00460AFF"/>
    <w:rsid w:val="00464F5C"/>
    <w:rsid w:val="004702BC"/>
    <w:rsid w:val="004A5AFF"/>
    <w:rsid w:val="004B4B71"/>
    <w:rsid w:val="004C187D"/>
    <w:rsid w:val="004C550A"/>
    <w:rsid w:val="005064D0"/>
    <w:rsid w:val="00512921"/>
    <w:rsid w:val="00522A20"/>
    <w:rsid w:val="00524254"/>
    <w:rsid w:val="00534897"/>
    <w:rsid w:val="0055376C"/>
    <w:rsid w:val="00574D04"/>
    <w:rsid w:val="005773A7"/>
    <w:rsid w:val="00584677"/>
    <w:rsid w:val="00595B54"/>
    <w:rsid w:val="005B6F2D"/>
    <w:rsid w:val="005D7B8F"/>
    <w:rsid w:val="005E08C0"/>
    <w:rsid w:val="005E22CF"/>
    <w:rsid w:val="006078B2"/>
    <w:rsid w:val="006202F2"/>
    <w:rsid w:val="006527BE"/>
    <w:rsid w:val="006804B8"/>
    <w:rsid w:val="006B6231"/>
    <w:rsid w:val="006C4AE3"/>
    <w:rsid w:val="006E64BD"/>
    <w:rsid w:val="00703470"/>
    <w:rsid w:val="007117FB"/>
    <w:rsid w:val="00720B36"/>
    <w:rsid w:val="00733AE9"/>
    <w:rsid w:val="0076291C"/>
    <w:rsid w:val="00767DEF"/>
    <w:rsid w:val="00782320"/>
    <w:rsid w:val="00782D01"/>
    <w:rsid w:val="00784E52"/>
    <w:rsid w:val="007918EA"/>
    <w:rsid w:val="007953A9"/>
    <w:rsid w:val="00795E2B"/>
    <w:rsid w:val="007C33EF"/>
    <w:rsid w:val="007C4CD4"/>
    <w:rsid w:val="007D7F49"/>
    <w:rsid w:val="007F7955"/>
    <w:rsid w:val="00825FEF"/>
    <w:rsid w:val="0083542F"/>
    <w:rsid w:val="00856543"/>
    <w:rsid w:val="00860797"/>
    <w:rsid w:val="008A120F"/>
    <w:rsid w:val="008A5BD0"/>
    <w:rsid w:val="008A7C12"/>
    <w:rsid w:val="008D0FD4"/>
    <w:rsid w:val="008F2CAA"/>
    <w:rsid w:val="008F634C"/>
    <w:rsid w:val="0090783F"/>
    <w:rsid w:val="0091667F"/>
    <w:rsid w:val="009452BE"/>
    <w:rsid w:val="009619EB"/>
    <w:rsid w:val="00967086"/>
    <w:rsid w:val="00987339"/>
    <w:rsid w:val="00992416"/>
    <w:rsid w:val="009D141A"/>
    <w:rsid w:val="009D35B8"/>
    <w:rsid w:val="009D6F36"/>
    <w:rsid w:val="009E2C10"/>
    <w:rsid w:val="009F18C4"/>
    <w:rsid w:val="00A06B3A"/>
    <w:rsid w:val="00A15F5E"/>
    <w:rsid w:val="00A27595"/>
    <w:rsid w:val="00A3250A"/>
    <w:rsid w:val="00A326DC"/>
    <w:rsid w:val="00A3681C"/>
    <w:rsid w:val="00A42806"/>
    <w:rsid w:val="00A51506"/>
    <w:rsid w:val="00A75A10"/>
    <w:rsid w:val="00A81A14"/>
    <w:rsid w:val="00AB57E2"/>
    <w:rsid w:val="00AC7F01"/>
    <w:rsid w:val="00AF4D09"/>
    <w:rsid w:val="00B34C44"/>
    <w:rsid w:val="00B66DBB"/>
    <w:rsid w:val="00BB7EC9"/>
    <w:rsid w:val="00BE7E98"/>
    <w:rsid w:val="00C11B7D"/>
    <w:rsid w:val="00C1635F"/>
    <w:rsid w:val="00C20B90"/>
    <w:rsid w:val="00C325F6"/>
    <w:rsid w:val="00C35602"/>
    <w:rsid w:val="00C46654"/>
    <w:rsid w:val="00C642D0"/>
    <w:rsid w:val="00C83E7A"/>
    <w:rsid w:val="00C849A2"/>
    <w:rsid w:val="00C92A0B"/>
    <w:rsid w:val="00CB024F"/>
    <w:rsid w:val="00CB6270"/>
    <w:rsid w:val="00CB7CC4"/>
    <w:rsid w:val="00CF3026"/>
    <w:rsid w:val="00D00E7D"/>
    <w:rsid w:val="00D02351"/>
    <w:rsid w:val="00D26224"/>
    <w:rsid w:val="00D64CD2"/>
    <w:rsid w:val="00D70E14"/>
    <w:rsid w:val="00D72338"/>
    <w:rsid w:val="00D94B92"/>
    <w:rsid w:val="00DA3045"/>
    <w:rsid w:val="00DA3243"/>
    <w:rsid w:val="00DA4E00"/>
    <w:rsid w:val="00DD5189"/>
    <w:rsid w:val="00E32652"/>
    <w:rsid w:val="00E345FA"/>
    <w:rsid w:val="00E40F4B"/>
    <w:rsid w:val="00E47E35"/>
    <w:rsid w:val="00E80564"/>
    <w:rsid w:val="00E80B51"/>
    <w:rsid w:val="00E84D9A"/>
    <w:rsid w:val="00E90ED2"/>
    <w:rsid w:val="00EB2AE6"/>
    <w:rsid w:val="00EB5849"/>
    <w:rsid w:val="00ED118F"/>
    <w:rsid w:val="00EE1BA2"/>
    <w:rsid w:val="00F226EC"/>
    <w:rsid w:val="00F34DC2"/>
    <w:rsid w:val="00F378C3"/>
    <w:rsid w:val="00F57AE7"/>
    <w:rsid w:val="00F671F5"/>
    <w:rsid w:val="00F917E5"/>
    <w:rsid w:val="00FA6F2B"/>
    <w:rsid w:val="00FB44A1"/>
    <w:rsid w:val="00FC68BA"/>
    <w:rsid w:val="00FF497E"/>
    <w:rsid w:val="00FF5403"/>
    <w:rsid w:val="2729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link w:val="21"/>
    <w:qFormat/>
    <w:uiPriority w:val="0"/>
    <w:pPr>
      <w:ind w:left="1365"/>
      <w:outlineLvl w:val="0"/>
    </w:pPr>
    <w:rPr>
      <w:b/>
      <w:bCs/>
      <w:sz w:val="24"/>
      <w:szCs w:val="24"/>
    </w:rPr>
  </w:style>
  <w:style w:type="paragraph" w:styleId="3">
    <w:name w:val="heading 2"/>
    <w:basedOn w:val="1"/>
    <w:next w:val="1"/>
    <w:link w:val="24"/>
    <w:semiHidden/>
    <w:unhideWhenUsed/>
    <w:qFormat/>
    <w:uiPriority w:val="0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paragraph" w:styleId="4">
    <w:name w:val="heading 3"/>
    <w:basedOn w:val="1"/>
    <w:next w:val="1"/>
    <w:link w:val="78"/>
    <w:semiHidden/>
    <w:unhideWhenUsed/>
    <w:qFormat/>
    <w:uiPriority w:val="9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paragraph" w:styleId="5">
    <w:name w:val="heading 4"/>
    <w:basedOn w:val="1"/>
    <w:next w:val="1"/>
    <w:link w:val="25"/>
    <w:semiHidden/>
    <w:unhideWhenUsed/>
    <w:qFormat/>
    <w:uiPriority w:val="0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qFormat/>
    <w:uiPriority w:val="0"/>
    <w:rPr>
      <w:color w:val="0000FF"/>
      <w:u w:val="single"/>
    </w:rPr>
  </w:style>
  <w:style w:type="character" w:styleId="9">
    <w:name w:val="Strong"/>
    <w:qFormat/>
    <w:uiPriority w:val="22"/>
    <w:rPr>
      <w:b/>
      <w:bCs/>
    </w:rPr>
  </w:style>
  <w:style w:type="paragraph" w:styleId="10">
    <w:name w:val="Balloon Text"/>
    <w:basedOn w:val="1"/>
    <w:link w:val="72"/>
    <w:qFormat/>
    <w:uiPriority w:val="0"/>
    <w:pPr>
      <w:widowControl/>
      <w:suppressAutoHyphens/>
      <w:autoSpaceDE/>
      <w:autoSpaceDN/>
    </w:pPr>
    <w:rPr>
      <w:rFonts w:ascii="Segoe UI" w:hAnsi="Segoe UI" w:cs="Segoe UI"/>
      <w:sz w:val="18"/>
      <w:szCs w:val="18"/>
      <w:lang w:eastAsia="ar-SA"/>
    </w:rPr>
  </w:style>
  <w:style w:type="paragraph" w:styleId="11">
    <w:name w:val="header"/>
    <w:basedOn w:val="1"/>
    <w:link w:val="22"/>
    <w:unhideWhenUsed/>
    <w:qFormat/>
    <w:uiPriority w:val="99"/>
    <w:pPr>
      <w:tabs>
        <w:tab w:val="center" w:pos="4677"/>
        <w:tab w:val="right" w:pos="9355"/>
      </w:tabs>
    </w:pPr>
  </w:style>
  <w:style w:type="paragraph" w:styleId="12">
    <w:name w:val="Body Text"/>
    <w:basedOn w:val="1"/>
    <w:link w:val="20"/>
    <w:qFormat/>
    <w:uiPriority w:val="0"/>
    <w:pPr>
      <w:ind w:left="659"/>
    </w:pPr>
    <w:rPr>
      <w:sz w:val="24"/>
      <w:szCs w:val="24"/>
    </w:rPr>
  </w:style>
  <w:style w:type="paragraph" w:styleId="13">
    <w:name w:val="footer"/>
    <w:basedOn w:val="1"/>
    <w:link w:val="23"/>
    <w:unhideWhenUsed/>
    <w:qFormat/>
    <w:uiPriority w:val="99"/>
    <w:pPr>
      <w:tabs>
        <w:tab w:val="center" w:pos="4677"/>
        <w:tab w:val="right" w:pos="9355"/>
      </w:tabs>
    </w:pPr>
  </w:style>
  <w:style w:type="paragraph" w:styleId="14">
    <w:name w:val="List"/>
    <w:basedOn w:val="12"/>
    <w:qFormat/>
    <w:uiPriority w:val="0"/>
    <w:pPr>
      <w:widowControl/>
      <w:suppressAutoHyphens/>
      <w:autoSpaceDE/>
      <w:autoSpaceDN/>
      <w:spacing w:after="120"/>
      <w:ind w:left="0"/>
    </w:pPr>
    <w:rPr>
      <w:rFonts w:cs="Mangal"/>
      <w:lang w:eastAsia="ar-SA"/>
    </w:rPr>
  </w:style>
  <w:style w:type="paragraph" w:styleId="15">
    <w:name w:val="Normal (Web)"/>
    <w:basedOn w:val="1"/>
    <w:qFormat/>
    <w:uiPriority w:val="99"/>
    <w:pPr>
      <w:widowControl/>
      <w:suppressAutoHyphens/>
      <w:autoSpaceDE/>
      <w:autoSpaceDN/>
      <w:spacing w:before="280" w:after="280"/>
    </w:pPr>
    <w:rPr>
      <w:sz w:val="24"/>
      <w:szCs w:val="24"/>
      <w:lang w:eastAsia="ar-SA"/>
    </w:rPr>
  </w:style>
  <w:style w:type="table" w:styleId="16">
    <w:name w:val="Table Grid"/>
    <w:basedOn w:val="7"/>
    <w:qFormat/>
    <w:uiPriority w:val="59"/>
    <w:pPr>
      <w:widowControl/>
      <w:autoSpaceDE/>
      <w:autoSpaceDN/>
    </w:pPr>
    <w:rPr>
      <w:rFonts w:ascii="Calibri" w:hAnsi="Calibri" w:eastAsia="Times New Roman" w:cs="Calibri"/>
      <w:sz w:val="20"/>
      <w:szCs w:val="20"/>
      <w:lang w:val="ru-RU"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8">
    <w:name w:val="List Paragraph"/>
    <w:basedOn w:val="1"/>
    <w:link w:val="75"/>
    <w:qFormat/>
    <w:uiPriority w:val="99"/>
    <w:pPr>
      <w:ind w:left="659" w:hanging="707"/>
    </w:pPr>
  </w:style>
  <w:style w:type="paragraph" w:customStyle="1" w:styleId="19">
    <w:name w:val="Table Paragraph"/>
    <w:basedOn w:val="1"/>
    <w:qFormat/>
    <w:uiPriority w:val="1"/>
    <w:pPr>
      <w:ind w:left="110"/>
    </w:pPr>
  </w:style>
  <w:style w:type="character" w:customStyle="1" w:styleId="20">
    <w:name w:val="Основной текст Знак"/>
    <w:basedOn w:val="6"/>
    <w:link w:val="12"/>
    <w:qFormat/>
    <w:uiPriority w:val="0"/>
    <w:rPr>
      <w:rFonts w:ascii="Times New Roman" w:hAnsi="Times New Roman" w:eastAsia="Times New Roman" w:cs="Times New Roman"/>
      <w:sz w:val="24"/>
      <w:szCs w:val="24"/>
      <w:lang w:val="ru-RU"/>
    </w:rPr>
  </w:style>
  <w:style w:type="character" w:customStyle="1" w:styleId="21">
    <w:name w:val="Заголовок 1 Знак"/>
    <w:basedOn w:val="6"/>
    <w:link w:val="2"/>
    <w:qFormat/>
    <w:uiPriority w:val="0"/>
    <w:rPr>
      <w:rFonts w:ascii="Times New Roman" w:hAnsi="Times New Roman" w:eastAsia="Times New Roman" w:cs="Times New Roman"/>
      <w:b/>
      <w:bCs/>
      <w:sz w:val="24"/>
      <w:szCs w:val="24"/>
      <w:lang w:val="ru-RU"/>
    </w:rPr>
  </w:style>
  <w:style w:type="character" w:customStyle="1" w:styleId="22">
    <w:name w:val="Верхний колонтитул Знак"/>
    <w:basedOn w:val="6"/>
    <w:link w:val="11"/>
    <w:qFormat/>
    <w:uiPriority w:val="99"/>
    <w:rPr>
      <w:rFonts w:ascii="Times New Roman" w:hAnsi="Times New Roman" w:eastAsia="Times New Roman" w:cs="Times New Roman"/>
      <w:lang w:val="ru-RU"/>
    </w:rPr>
  </w:style>
  <w:style w:type="character" w:customStyle="1" w:styleId="23">
    <w:name w:val="Нижний колонтитул Знак"/>
    <w:basedOn w:val="6"/>
    <w:link w:val="13"/>
    <w:qFormat/>
    <w:uiPriority w:val="99"/>
    <w:rPr>
      <w:rFonts w:ascii="Times New Roman" w:hAnsi="Times New Roman" w:eastAsia="Times New Roman" w:cs="Times New Roman"/>
      <w:lang w:val="ru-RU"/>
    </w:rPr>
  </w:style>
  <w:style w:type="character" w:customStyle="1" w:styleId="24">
    <w:name w:val="Заголовок 2 Знак"/>
    <w:basedOn w:val="6"/>
    <w:link w:val="3"/>
    <w:semiHidden/>
    <w:uiPriority w:val="0"/>
    <w:rPr>
      <w:rFonts w:asciiTheme="majorHAnsi" w:hAnsiTheme="majorHAnsi" w:eastAsiaTheme="majorEastAsia" w:cstheme="majorBidi"/>
      <w:color w:val="376092" w:themeColor="accent1" w:themeShade="BF"/>
      <w:sz w:val="26"/>
      <w:szCs w:val="26"/>
      <w:lang w:val="ru-RU"/>
    </w:rPr>
  </w:style>
  <w:style w:type="character" w:customStyle="1" w:styleId="25">
    <w:name w:val="Заголовок 4 Знак"/>
    <w:basedOn w:val="6"/>
    <w:link w:val="5"/>
    <w:semiHidden/>
    <w:qFormat/>
    <w:uiPriority w:val="0"/>
    <w:rPr>
      <w:rFonts w:asciiTheme="majorHAnsi" w:hAnsiTheme="majorHAnsi" w:eastAsiaTheme="majorEastAsia" w:cstheme="majorBidi"/>
      <w:i/>
      <w:iCs/>
      <w:color w:val="376092" w:themeColor="accent1" w:themeShade="BF"/>
      <w:lang w:val="ru-RU"/>
    </w:rPr>
  </w:style>
  <w:style w:type="paragraph" w:customStyle="1" w:styleId="26">
    <w:name w:val="Абзац списка1"/>
    <w:basedOn w:val="1"/>
    <w:qFormat/>
    <w:uiPriority w:val="0"/>
    <w:pPr>
      <w:widowControl/>
      <w:suppressAutoHyphens/>
      <w:autoSpaceDE/>
      <w:autoSpaceDN/>
      <w:spacing w:after="200" w:line="276" w:lineRule="auto"/>
      <w:ind w:left="720"/>
    </w:pPr>
    <w:rPr>
      <w:rFonts w:ascii="Calibri" w:hAnsi="Calibri" w:cs="Calibri"/>
      <w:lang w:eastAsia="ar-SA"/>
    </w:rPr>
  </w:style>
  <w:style w:type="paragraph" w:styleId="27">
    <w:name w:val="No Spacing"/>
    <w:qFormat/>
    <w:uiPriority w:val="1"/>
    <w:pPr>
      <w:widowControl/>
      <w:autoSpaceDE/>
      <w:autoSpaceDN/>
    </w:pPr>
    <w:rPr>
      <w:rFonts w:ascii="Times New Roman" w:hAnsi="Times New Roman" w:eastAsia="Calibri" w:cs="Times New Roman"/>
      <w:sz w:val="24"/>
      <w:szCs w:val="22"/>
      <w:lang w:val="ru-RU" w:eastAsia="en-US" w:bidi="ar-SA"/>
    </w:rPr>
  </w:style>
  <w:style w:type="paragraph" w:customStyle="1" w:styleId="28">
    <w:name w:val="Обычный1"/>
    <w:qFormat/>
    <w:uiPriority w:val="0"/>
    <w:pPr>
      <w:widowControl/>
      <w:suppressAutoHyphens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29">
    <w:name w:val="WW8Num1z0"/>
    <w:qFormat/>
    <w:uiPriority w:val="0"/>
    <w:rPr>
      <w:rFonts w:hint="default"/>
    </w:rPr>
  </w:style>
  <w:style w:type="character" w:customStyle="1" w:styleId="30">
    <w:name w:val="WW8Num1z1"/>
    <w:qFormat/>
    <w:uiPriority w:val="0"/>
  </w:style>
  <w:style w:type="character" w:customStyle="1" w:styleId="31">
    <w:name w:val="WW8Num1z2"/>
    <w:qFormat/>
    <w:uiPriority w:val="0"/>
  </w:style>
  <w:style w:type="character" w:customStyle="1" w:styleId="32">
    <w:name w:val="WW8Num1z3"/>
    <w:qFormat/>
    <w:uiPriority w:val="0"/>
  </w:style>
  <w:style w:type="character" w:customStyle="1" w:styleId="33">
    <w:name w:val="WW8Num1z4"/>
    <w:qFormat/>
    <w:uiPriority w:val="0"/>
  </w:style>
  <w:style w:type="character" w:customStyle="1" w:styleId="34">
    <w:name w:val="WW8Num1z5"/>
    <w:qFormat/>
    <w:uiPriority w:val="0"/>
  </w:style>
  <w:style w:type="character" w:customStyle="1" w:styleId="35">
    <w:name w:val="WW8Num1z6"/>
    <w:qFormat/>
    <w:uiPriority w:val="0"/>
  </w:style>
  <w:style w:type="character" w:customStyle="1" w:styleId="36">
    <w:name w:val="WW8Num1z7"/>
    <w:qFormat/>
    <w:uiPriority w:val="0"/>
  </w:style>
  <w:style w:type="character" w:customStyle="1" w:styleId="37">
    <w:name w:val="WW8Num1z8"/>
    <w:qFormat/>
    <w:uiPriority w:val="0"/>
  </w:style>
  <w:style w:type="character" w:customStyle="1" w:styleId="38">
    <w:name w:val="WW8Num2z0"/>
    <w:qFormat/>
    <w:uiPriority w:val="0"/>
    <w:rPr>
      <w:rFonts w:hint="default"/>
    </w:rPr>
  </w:style>
  <w:style w:type="character" w:customStyle="1" w:styleId="39">
    <w:name w:val="WW8Num3z0"/>
    <w:qFormat/>
    <w:uiPriority w:val="0"/>
    <w:rPr>
      <w:rFonts w:hint="default"/>
    </w:rPr>
  </w:style>
  <w:style w:type="character" w:customStyle="1" w:styleId="40">
    <w:name w:val="WW8Num4z0"/>
    <w:qFormat/>
    <w:uiPriority w:val="0"/>
    <w:rPr>
      <w:rFonts w:hint="default"/>
    </w:rPr>
  </w:style>
  <w:style w:type="character" w:customStyle="1" w:styleId="41">
    <w:name w:val="Основной шрифт абзаца1"/>
    <w:qFormat/>
    <w:uiPriority w:val="0"/>
  </w:style>
  <w:style w:type="character" w:customStyle="1" w:styleId="42">
    <w:name w:val="WW8Num2z1"/>
    <w:qFormat/>
    <w:uiPriority w:val="0"/>
  </w:style>
  <w:style w:type="character" w:customStyle="1" w:styleId="43">
    <w:name w:val="WW8Num2z2"/>
    <w:qFormat/>
    <w:uiPriority w:val="0"/>
  </w:style>
  <w:style w:type="character" w:customStyle="1" w:styleId="44">
    <w:name w:val="WW8Num2z3"/>
    <w:qFormat/>
    <w:uiPriority w:val="0"/>
  </w:style>
  <w:style w:type="character" w:customStyle="1" w:styleId="45">
    <w:name w:val="WW8Num2z4"/>
    <w:qFormat/>
    <w:uiPriority w:val="0"/>
  </w:style>
  <w:style w:type="character" w:customStyle="1" w:styleId="46">
    <w:name w:val="WW8Num2z5"/>
    <w:qFormat/>
    <w:uiPriority w:val="0"/>
  </w:style>
  <w:style w:type="character" w:customStyle="1" w:styleId="47">
    <w:name w:val="WW8Num2z6"/>
    <w:qFormat/>
    <w:uiPriority w:val="0"/>
  </w:style>
  <w:style w:type="character" w:customStyle="1" w:styleId="48">
    <w:name w:val="WW8Num2z7"/>
    <w:qFormat/>
    <w:uiPriority w:val="0"/>
  </w:style>
  <w:style w:type="character" w:customStyle="1" w:styleId="49">
    <w:name w:val="WW8Num2z8"/>
    <w:qFormat/>
    <w:uiPriority w:val="0"/>
  </w:style>
  <w:style w:type="character" w:customStyle="1" w:styleId="50">
    <w:name w:val="WW8Num3z1"/>
    <w:qFormat/>
    <w:uiPriority w:val="0"/>
  </w:style>
  <w:style w:type="character" w:customStyle="1" w:styleId="51">
    <w:name w:val="WW8Num3z2"/>
    <w:qFormat/>
    <w:uiPriority w:val="0"/>
  </w:style>
  <w:style w:type="character" w:customStyle="1" w:styleId="52">
    <w:name w:val="WW8Num3z3"/>
    <w:qFormat/>
    <w:uiPriority w:val="0"/>
  </w:style>
  <w:style w:type="character" w:customStyle="1" w:styleId="53">
    <w:name w:val="WW8Num3z4"/>
    <w:qFormat/>
    <w:uiPriority w:val="0"/>
  </w:style>
  <w:style w:type="character" w:customStyle="1" w:styleId="54">
    <w:name w:val="WW8Num3z5"/>
    <w:qFormat/>
    <w:uiPriority w:val="0"/>
  </w:style>
  <w:style w:type="character" w:customStyle="1" w:styleId="55">
    <w:name w:val="WW8Num3z6"/>
    <w:qFormat/>
    <w:uiPriority w:val="0"/>
  </w:style>
  <w:style w:type="character" w:customStyle="1" w:styleId="56">
    <w:name w:val="WW8Num3z7"/>
    <w:uiPriority w:val="0"/>
  </w:style>
  <w:style w:type="character" w:customStyle="1" w:styleId="57">
    <w:name w:val="WW8Num3z8"/>
    <w:qFormat/>
    <w:uiPriority w:val="0"/>
  </w:style>
  <w:style w:type="character" w:customStyle="1" w:styleId="58">
    <w:name w:val="Маркеры списка"/>
    <w:qFormat/>
    <w:uiPriority w:val="0"/>
    <w:rPr>
      <w:rFonts w:ascii="OpenSymbol" w:hAnsi="OpenSymbol" w:eastAsia="OpenSymbol" w:cs="OpenSymbol"/>
    </w:rPr>
  </w:style>
  <w:style w:type="character" w:customStyle="1" w:styleId="59">
    <w:name w:val="Символ нумерации"/>
    <w:qFormat/>
    <w:uiPriority w:val="0"/>
  </w:style>
  <w:style w:type="paragraph" w:customStyle="1" w:styleId="60">
    <w:name w:val="Заголовок"/>
    <w:basedOn w:val="1"/>
    <w:next w:val="12"/>
    <w:qFormat/>
    <w:uiPriority w:val="0"/>
    <w:pPr>
      <w:keepNext/>
      <w:widowControl/>
      <w:suppressAutoHyphens/>
      <w:autoSpaceDE/>
      <w:autoSpaceDN/>
      <w:spacing w:before="240" w:after="120"/>
    </w:pPr>
    <w:rPr>
      <w:rFonts w:ascii="Arial" w:hAnsi="Arial" w:eastAsia="Microsoft YaHei" w:cs="Mangal"/>
      <w:sz w:val="28"/>
      <w:szCs w:val="28"/>
      <w:lang w:eastAsia="ar-SA"/>
    </w:rPr>
  </w:style>
  <w:style w:type="paragraph" w:customStyle="1" w:styleId="61">
    <w:name w:val="Название1"/>
    <w:basedOn w:val="1"/>
    <w:qFormat/>
    <w:uiPriority w:val="0"/>
    <w:pPr>
      <w:widowControl/>
      <w:suppressLineNumbers/>
      <w:suppressAutoHyphens/>
      <w:autoSpaceDE/>
      <w:autoSpaceDN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62">
    <w:name w:val="Указатель1"/>
    <w:basedOn w:val="1"/>
    <w:uiPriority w:val="0"/>
    <w:pPr>
      <w:widowControl/>
      <w:suppressLineNumbers/>
      <w:suppressAutoHyphens/>
      <w:autoSpaceDE/>
      <w:autoSpaceDN/>
    </w:pPr>
    <w:rPr>
      <w:rFonts w:cs="Mangal"/>
      <w:sz w:val="24"/>
      <w:szCs w:val="24"/>
      <w:lang w:eastAsia="ar-SA"/>
    </w:rPr>
  </w:style>
  <w:style w:type="paragraph" w:customStyle="1" w:styleId="63">
    <w:name w:val="Абзац списка2"/>
    <w:basedOn w:val="1"/>
    <w:qFormat/>
    <w:uiPriority w:val="0"/>
    <w:pPr>
      <w:widowControl/>
      <w:suppressAutoHyphens/>
      <w:autoSpaceDE/>
      <w:autoSpaceDN/>
      <w:spacing w:after="200" w:line="276" w:lineRule="auto"/>
      <w:ind w:left="720"/>
    </w:pPr>
    <w:rPr>
      <w:rFonts w:ascii="Calibri" w:hAnsi="Calibri" w:cs="Calibri"/>
      <w:lang w:eastAsia="ar-SA"/>
    </w:rPr>
  </w:style>
  <w:style w:type="paragraph" w:customStyle="1" w:styleId="64">
    <w:name w:val="Схема документа1"/>
    <w:basedOn w:val="1"/>
    <w:qFormat/>
    <w:uiPriority w:val="0"/>
    <w:pPr>
      <w:widowControl/>
      <w:shd w:val="clear" w:color="auto" w:fill="000080"/>
      <w:suppressAutoHyphens/>
      <w:autoSpaceDE/>
      <w:autoSpaceDN/>
    </w:pPr>
    <w:rPr>
      <w:rFonts w:ascii="Tahoma" w:hAnsi="Tahoma" w:cs="Tahoma"/>
      <w:sz w:val="20"/>
      <w:szCs w:val="20"/>
      <w:lang w:eastAsia="ar-SA"/>
    </w:rPr>
  </w:style>
  <w:style w:type="paragraph" w:customStyle="1" w:styleId="65">
    <w:name w:val="Содержимое таблицы"/>
    <w:basedOn w:val="1"/>
    <w:qFormat/>
    <w:uiPriority w:val="0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customStyle="1" w:styleId="66">
    <w:name w:val="Заголовок таблицы"/>
    <w:basedOn w:val="65"/>
    <w:qFormat/>
    <w:uiPriority w:val="0"/>
    <w:pPr>
      <w:jc w:val="center"/>
    </w:pPr>
    <w:rPr>
      <w:b/>
      <w:bCs/>
    </w:rPr>
  </w:style>
  <w:style w:type="paragraph" w:customStyle="1" w:styleId="67">
    <w:name w:val="Обычный (Интернет)"/>
    <w:basedOn w:val="1"/>
    <w:uiPriority w:val="0"/>
    <w:pPr>
      <w:widowControl/>
      <w:suppressAutoHyphens/>
      <w:autoSpaceDE/>
      <w:autoSpaceDN/>
      <w:spacing w:before="280" w:after="280"/>
    </w:pPr>
    <w:rPr>
      <w:sz w:val="24"/>
      <w:szCs w:val="24"/>
      <w:lang w:eastAsia="ar-SA"/>
    </w:rPr>
  </w:style>
  <w:style w:type="paragraph" w:customStyle="1" w:styleId="68">
    <w:name w:val="ConsPlusNormal"/>
    <w:qFormat/>
    <w:uiPriority w:val="0"/>
    <w:pPr>
      <w:widowControl w:val="0"/>
      <w:suppressAutoHyphens/>
      <w:autoSpaceDE/>
      <w:autoSpaceDN/>
    </w:pPr>
    <w:rPr>
      <w:rFonts w:ascii="Arial" w:hAnsi="Arial" w:eastAsia="Arial" w:cs="Arial"/>
      <w:sz w:val="20"/>
      <w:szCs w:val="24"/>
      <w:lang w:val="ru-RU" w:eastAsia="hi-IN" w:bidi="hi-IN"/>
    </w:rPr>
  </w:style>
  <w:style w:type="paragraph" w:customStyle="1" w:styleId="69">
    <w:name w:val="c15"/>
    <w:basedOn w:val="1"/>
    <w:uiPriority w:val="0"/>
    <w:pPr>
      <w:widowControl/>
      <w:suppressAutoHyphens/>
      <w:autoSpaceDE/>
      <w:autoSpaceDN/>
      <w:spacing w:before="100" w:after="100"/>
    </w:pPr>
    <w:rPr>
      <w:sz w:val="24"/>
      <w:szCs w:val="24"/>
      <w:lang w:eastAsia="ar-SA"/>
    </w:rPr>
  </w:style>
  <w:style w:type="paragraph" w:customStyle="1" w:styleId="70">
    <w:name w:val="c61"/>
    <w:basedOn w:val="1"/>
    <w:qFormat/>
    <w:uiPriority w:val="0"/>
    <w:pPr>
      <w:widowControl/>
      <w:suppressAutoHyphens/>
      <w:autoSpaceDE/>
      <w:autoSpaceDN/>
      <w:spacing w:before="100" w:after="100"/>
    </w:pPr>
    <w:rPr>
      <w:sz w:val="24"/>
      <w:szCs w:val="24"/>
      <w:lang w:eastAsia="ar-SA"/>
    </w:rPr>
  </w:style>
  <w:style w:type="paragraph" w:customStyle="1" w:styleId="71">
    <w:name w:val="Обычный2"/>
    <w:uiPriority w:val="0"/>
    <w:pPr>
      <w:widowControl/>
      <w:suppressAutoHyphens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72">
    <w:name w:val="Текст выноски Знак"/>
    <w:basedOn w:val="6"/>
    <w:link w:val="10"/>
    <w:uiPriority w:val="0"/>
    <w:rPr>
      <w:rFonts w:ascii="Segoe UI" w:hAnsi="Segoe UI" w:eastAsia="Times New Roman" w:cs="Segoe UI"/>
      <w:sz w:val="18"/>
      <w:szCs w:val="18"/>
      <w:lang w:val="ru-RU" w:eastAsia="ar-SA"/>
    </w:rPr>
  </w:style>
  <w:style w:type="paragraph" w:customStyle="1" w:styleId="73">
    <w:name w:val="Standard"/>
    <w:uiPriority w:val="0"/>
    <w:pPr>
      <w:widowControl w:val="0"/>
      <w:suppressAutoHyphens/>
      <w:autoSpaceDE/>
      <w:autoSpaceDN w:val="0"/>
      <w:textAlignment w:val="baseline"/>
    </w:pPr>
    <w:rPr>
      <w:rFonts w:ascii="Times New Roman" w:hAnsi="Times New Roman" w:eastAsia="Times New Roman" w:cs="Tahoma"/>
      <w:kern w:val="3"/>
      <w:sz w:val="24"/>
      <w:szCs w:val="24"/>
      <w:lang w:val="en-US" w:eastAsia="en-US" w:bidi="ar-SA"/>
    </w:rPr>
  </w:style>
  <w:style w:type="table" w:customStyle="1" w:styleId="74">
    <w:name w:val="Сетка таблицы1"/>
    <w:basedOn w:val="7"/>
    <w:qFormat/>
    <w:uiPriority w:val="0"/>
    <w:pPr>
      <w:autoSpaceDE/>
      <w:autoSpaceDN/>
      <w:jc w:val="both"/>
    </w:pPr>
    <w:rPr>
      <w:rFonts w:ascii="Times New Roman" w:hAnsi="Times New Roman" w:eastAsia="SimSun" w:cs="Times New Roman"/>
      <w:sz w:val="20"/>
      <w:szCs w:val="20"/>
      <w:lang w:val="ru-RU"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5">
    <w:name w:val="Абзац списка Знак"/>
    <w:link w:val="18"/>
    <w:locked/>
    <w:uiPriority w:val="99"/>
    <w:rPr>
      <w:rFonts w:ascii="Times New Roman" w:hAnsi="Times New Roman" w:eastAsia="Times New Roman" w:cs="Times New Roman"/>
      <w:lang w:val="ru-RU"/>
    </w:rPr>
  </w:style>
  <w:style w:type="paragraph" w:customStyle="1" w:styleId="76">
    <w:name w:val="pcenter"/>
    <w:basedOn w:val="1"/>
    <w:uiPriority w:val="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77">
    <w:name w:val="ds-markdown-paragraph"/>
    <w:basedOn w:val="1"/>
    <w:uiPriority w:val="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78">
    <w:name w:val="Заголовок 3 Знак"/>
    <w:basedOn w:val="6"/>
    <w:link w:val="4"/>
    <w:semiHidden/>
    <w:uiPriority w:val="9"/>
    <w:rPr>
      <w:rFonts w:asciiTheme="majorHAnsi" w:hAnsiTheme="majorHAnsi" w:eastAsiaTheme="majorEastAsia" w:cstheme="majorBidi"/>
      <w:color w:val="254061" w:themeColor="accent1" w:themeShade="80"/>
      <w:sz w:val="24"/>
      <w:szCs w:val="24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344A5D4-1FEE-454E-AFB4-427D2038AC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49</Pages>
  <Words>5711</Words>
  <Characters>46663</Characters>
  <Lines>715</Lines>
  <Paragraphs>201</Paragraphs>
  <TotalTime>411</TotalTime>
  <ScaleCrop>false</ScaleCrop>
  <LinksUpToDate>false</LinksUpToDate>
  <CharactersWithSpaces>52077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2023-08-29T13:01:00Z</dcterms:created>
  <dc:creator>Пользователь21</dc:creator>
  <cp:lastModifiedBy>Елена Эккертова</cp:lastModifiedBy>
  <dcterms:modified xsi:type="dcterms:W3CDTF">2026-06-08T09:22:35Z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2023-08-29T00:00:00Z</vt:filetime>
  </property>
  <property fmtid="{D5CDD505-2E9C-101B-9397-08002B2CF9AE}" pid="5" name="KSOTemplateDocerSaveRecord">
    <vt:lpwstr>eyJoZGlkIjoiZTU1YThiNzQxMWU5OTkxZTFlZDZmYTQwMmNiNjBlZTkiLCJ1c2VySWQiOiI4NDIxNzk4MDQyMzgifQ==</vt:lpwstr>
  </property>
  <property fmtid="{D5CDD505-2E9C-101B-9397-08002B2CF9AE}" pid="6" name="KSOProductBuildVer">
    <vt:lpwstr>1049-12.1.0.26880</vt:lpwstr>
  </property>
  <property fmtid="{D5CDD505-2E9C-101B-9397-08002B2CF9AE}" pid="7" name="ICV">
    <vt:lpwstr>F67971237B7B4540BC06F660693A220D_12</vt:lpwstr>
  </property>
</Properties>
</file>